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2F3E8" w14:textId="713C7E87" w:rsidR="004122BF" w:rsidRPr="00B2054B" w:rsidRDefault="004122BF" w:rsidP="004122BF">
      <w:pPr>
        <w:keepNext/>
        <w:ind w:left="5400" w:hanging="5684"/>
        <w:outlineLvl w:val="0"/>
        <w:rPr>
          <w:rFonts w:ascii="Times New Roman" w:hAnsi="Times New Roman"/>
          <w:b/>
          <w:bCs/>
          <w:noProof/>
          <w:sz w:val="24"/>
          <w:szCs w:val="24"/>
          <w:lang w:val="x-none" w:eastAsia="x-none"/>
        </w:rPr>
      </w:pPr>
      <w:bookmarkStart w:id="0" w:name="_page_5_0"/>
      <w:r w:rsidRPr="00B2054B">
        <w:rPr>
          <w:b/>
          <w:bCs/>
          <w:noProof/>
          <w:sz w:val="24"/>
          <w:szCs w:val="24"/>
          <w:lang w:val="x-none" w:eastAsia="x-none"/>
        </w:rPr>
        <w:drawing>
          <wp:anchor distT="0" distB="0" distL="114300" distR="114300" simplePos="0" relativeHeight="251662336" behindDoc="0" locked="0" layoutInCell="1" allowOverlap="1" wp14:anchorId="1F433207" wp14:editId="4BD221B3">
            <wp:simplePos x="0" y="0"/>
            <wp:positionH relativeFrom="column">
              <wp:posOffset>2466975</wp:posOffset>
            </wp:positionH>
            <wp:positionV relativeFrom="paragraph">
              <wp:posOffset>0</wp:posOffset>
            </wp:positionV>
            <wp:extent cx="866775" cy="723900"/>
            <wp:effectExtent l="0" t="0" r="9525" b="0"/>
            <wp:wrapSquare wrapText="left"/>
            <wp:docPr id="1995325491" name="Рисунок 2"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тавропольский р-н (герб)контур"/>
                    <pic:cNvPicPr>
                      <a:picLocks noChangeAspect="1" noChangeArrowheads="1"/>
                    </pic:cNvPicPr>
                  </pic:nvPicPr>
                  <pic:blipFill>
                    <a:blip r:embed="rId4">
                      <a:lum bright="-24000" contrast="30000"/>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bCs/>
          <w:noProof/>
          <w:sz w:val="24"/>
          <w:szCs w:val="24"/>
          <w:lang w:eastAsia="x-none"/>
        </w:rPr>
        <w:t xml:space="preserve">                                                                       </w:t>
      </w:r>
    </w:p>
    <w:p w14:paraId="422633DB" w14:textId="77777777" w:rsidR="004122BF" w:rsidRDefault="004122BF" w:rsidP="004122BF">
      <w:pPr>
        <w:autoSpaceDE w:val="0"/>
        <w:autoSpaceDN w:val="0"/>
        <w:outlineLvl w:val="0"/>
        <w:rPr>
          <w:rFonts w:ascii="Times New Roman" w:hAnsi="Times New Roman"/>
          <w:bCs/>
          <w:sz w:val="18"/>
          <w:szCs w:val="18"/>
          <w:lang w:val="x-none" w:eastAsia="x-none"/>
        </w:rPr>
      </w:pPr>
    </w:p>
    <w:p w14:paraId="6FC366DE" w14:textId="77777777" w:rsidR="004122BF" w:rsidRDefault="004122BF" w:rsidP="004122BF">
      <w:pPr>
        <w:autoSpaceDE w:val="0"/>
        <w:autoSpaceDN w:val="0"/>
        <w:outlineLvl w:val="0"/>
        <w:rPr>
          <w:rFonts w:ascii="Times New Roman" w:hAnsi="Times New Roman"/>
          <w:bCs/>
          <w:sz w:val="18"/>
          <w:szCs w:val="18"/>
          <w:lang w:val="x-none" w:eastAsia="x-none"/>
        </w:rPr>
      </w:pPr>
    </w:p>
    <w:p w14:paraId="720D3222" w14:textId="77777777" w:rsidR="004122BF" w:rsidRDefault="004122BF" w:rsidP="004122BF">
      <w:pPr>
        <w:autoSpaceDE w:val="0"/>
        <w:autoSpaceDN w:val="0"/>
        <w:outlineLvl w:val="0"/>
        <w:rPr>
          <w:rFonts w:ascii="Times New Roman" w:hAnsi="Times New Roman"/>
          <w:bCs/>
          <w:sz w:val="18"/>
          <w:szCs w:val="18"/>
          <w:lang w:val="x-none" w:eastAsia="x-none"/>
        </w:rPr>
      </w:pPr>
    </w:p>
    <w:p w14:paraId="38D2F007" w14:textId="7B6D18BB" w:rsidR="004122BF" w:rsidRDefault="004122BF" w:rsidP="004122BF">
      <w:pPr>
        <w:autoSpaceDE w:val="0"/>
        <w:autoSpaceDN w:val="0"/>
        <w:outlineLvl w:val="0"/>
        <w:rPr>
          <w:rFonts w:ascii="Times New Roman" w:hAnsi="Times New Roman"/>
          <w:bCs/>
          <w:sz w:val="18"/>
          <w:szCs w:val="18"/>
          <w:lang w:eastAsia="x-none"/>
        </w:rPr>
      </w:pPr>
      <w:r>
        <w:rPr>
          <w:rFonts w:ascii="Times New Roman" w:hAnsi="Times New Roman"/>
          <w:bCs/>
          <w:sz w:val="18"/>
          <w:szCs w:val="18"/>
          <w:lang w:eastAsia="x-none"/>
        </w:rPr>
        <w:t xml:space="preserve">                                                                                        </w:t>
      </w:r>
    </w:p>
    <w:p w14:paraId="67CD7E09" w14:textId="25DB6EF2" w:rsidR="004122BF" w:rsidRPr="004122BF" w:rsidRDefault="004122BF" w:rsidP="004122BF">
      <w:pPr>
        <w:autoSpaceDE w:val="0"/>
        <w:autoSpaceDN w:val="0"/>
        <w:outlineLvl w:val="0"/>
        <w:rPr>
          <w:rFonts w:ascii="Times New Roman" w:hAnsi="Times New Roman"/>
          <w:bCs/>
          <w:sz w:val="18"/>
          <w:szCs w:val="18"/>
          <w:lang w:eastAsia="x-none"/>
        </w:rPr>
      </w:pPr>
      <w:r>
        <w:rPr>
          <w:rFonts w:ascii="Times New Roman" w:hAnsi="Times New Roman"/>
          <w:bCs/>
          <w:sz w:val="18"/>
          <w:szCs w:val="18"/>
          <w:lang w:eastAsia="x-none"/>
        </w:rPr>
        <w:t xml:space="preserve">                                                                                 Российская Федерация</w:t>
      </w:r>
    </w:p>
    <w:p w14:paraId="44CD9584" w14:textId="0DB2941F" w:rsidR="004122BF" w:rsidRDefault="004122BF" w:rsidP="004122BF">
      <w:pPr>
        <w:autoSpaceDE w:val="0"/>
        <w:autoSpaceDN w:val="0"/>
        <w:outlineLvl w:val="0"/>
        <w:rPr>
          <w:rFonts w:ascii="Times New Roman" w:eastAsia="Times New Roman" w:hAnsi="Times New Roman"/>
          <w:b/>
          <w:sz w:val="24"/>
          <w:szCs w:val="24"/>
        </w:rPr>
      </w:pPr>
      <w:r>
        <w:rPr>
          <w:rFonts w:ascii="Times New Roman" w:eastAsia="Times New Roman" w:hAnsi="Times New Roman"/>
          <w:b/>
          <w:sz w:val="24"/>
          <w:szCs w:val="24"/>
        </w:rPr>
        <w:t xml:space="preserve">                                                          </w:t>
      </w:r>
      <w:r w:rsidRPr="00B2054B">
        <w:rPr>
          <w:rFonts w:ascii="Times New Roman" w:eastAsia="Times New Roman" w:hAnsi="Times New Roman"/>
          <w:b/>
          <w:sz w:val="24"/>
          <w:szCs w:val="24"/>
        </w:rPr>
        <w:t xml:space="preserve">АДМИНИСТРАЦИЯ </w:t>
      </w:r>
    </w:p>
    <w:p w14:paraId="1DEDD048" w14:textId="77777777" w:rsidR="004122BF" w:rsidRPr="00B2054B" w:rsidRDefault="004122BF" w:rsidP="004122BF">
      <w:pPr>
        <w:autoSpaceDE w:val="0"/>
        <w:autoSpaceDN w:val="0"/>
        <w:jc w:val="center"/>
        <w:outlineLvl w:val="0"/>
        <w:rPr>
          <w:rFonts w:ascii="Times New Roman" w:eastAsia="Times New Roman" w:hAnsi="Times New Roman"/>
          <w:b/>
          <w:sz w:val="24"/>
          <w:szCs w:val="24"/>
        </w:rPr>
      </w:pPr>
      <w:r w:rsidRPr="00B2054B">
        <w:rPr>
          <w:rFonts w:ascii="Times New Roman" w:eastAsia="Times New Roman" w:hAnsi="Times New Roman"/>
          <w:b/>
          <w:sz w:val="24"/>
          <w:szCs w:val="24"/>
        </w:rPr>
        <w:t xml:space="preserve">СЕЛЬСКОГО ПОСЕЛЕНИЯ </w:t>
      </w:r>
      <w:r>
        <w:rPr>
          <w:rFonts w:ascii="Times New Roman" w:eastAsia="Times New Roman" w:hAnsi="Times New Roman"/>
          <w:b/>
          <w:sz w:val="24"/>
          <w:szCs w:val="24"/>
        </w:rPr>
        <w:t>БАХИЛОВО</w:t>
      </w:r>
    </w:p>
    <w:p w14:paraId="475C2024" w14:textId="77777777" w:rsidR="004122BF" w:rsidRPr="00B2054B" w:rsidRDefault="004122BF" w:rsidP="004122BF">
      <w:pPr>
        <w:autoSpaceDE w:val="0"/>
        <w:autoSpaceDN w:val="0"/>
        <w:jc w:val="center"/>
        <w:outlineLvl w:val="0"/>
        <w:rPr>
          <w:rFonts w:ascii="Times New Roman" w:eastAsia="Times New Roman" w:hAnsi="Times New Roman"/>
          <w:b/>
          <w:sz w:val="24"/>
          <w:szCs w:val="24"/>
        </w:rPr>
      </w:pPr>
      <w:r w:rsidRPr="00B2054B">
        <w:rPr>
          <w:rFonts w:ascii="Times New Roman" w:eastAsia="Times New Roman" w:hAnsi="Times New Roman"/>
          <w:b/>
          <w:sz w:val="24"/>
          <w:szCs w:val="24"/>
        </w:rPr>
        <w:t>МУНИЦИПАЛЬНОГО РАЙОНА СТАВРОПОЛЬСКИЙ</w:t>
      </w:r>
    </w:p>
    <w:p w14:paraId="3449D195" w14:textId="77777777" w:rsidR="004122BF" w:rsidRPr="00B2054B" w:rsidRDefault="004122BF" w:rsidP="004122BF">
      <w:pPr>
        <w:autoSpaceDE w:val="0"/>
        <w:autoSpaceDN w:val="0"/>
        <w:jc w:val="center"/>
        <w:rPr>
          <w:rFonts w:ascii="Times New Roman" w:eastAsia="Times New Roman" w:hAnsi="Times New Roman"/>
          <w:b/>
          <w:sz w:val="24"/>
          <w:szCs w:val="24"/>
        </w:rPr>
      </w:pPr>
      <w:r w:rsidRPr="00B2054B">
        <w:rPr>
          <w:rFonts w:ascii="Times New Roman" w:eastAsia="Times New Roman" w:hAnsi="Times New Roman"/>
          <w:b/>
          <w:sz w:val="24"/>
          <w:szCs w:val="24"/>
        </w:rPr>
        <w:t>САМАРСКОЙ ОБЛАСТИ</w:t>
      </w:r>
    </w:p>
    <w:p w14:paraId="0EFA0611" w14:textId="77777777" w:rsidR="004122BF" w:rsidRPr="00B2054B" w:rsidRDefault="004122BF" w:rsidP="004122BF">
      <w:pPr>
        <w:spacing w:before="240"/>
        <w:jc w:val="center"/>
        <w:rPr>
          <w:rFonts w:ascii="Times New Roman" w:hAnsi="Times New Roman"/>
          <w:b/>
          <w:sz w:val="26"/>
          <w:szCs w:val="26"/>
        </w:rPr>
      </w:pPr>
      <w:r w:rsidRPr="00B2054B">
        <w:rPr>
          <w:rFonts w:ascii="Times New Roman" w:hAnsi="Times New Roman"/>
          <w:b/>
          <w:sz w:val="26"/>
          <w:szCs w:val="26"/>
        </w:rPr>
        <w:t>ПОСТАНОВЛЕНИЕ</w:t>
      </w:r>
      <w:r>
        <w:rPr>
          <w:rFonts w:ascii="Times New Roman" w:hAnsi="Times New Roman"/>
          <w:b/>
          <w:sz w:val="26"/>
          <w:szCs w:val="26"/>
        </w:rPr>
        <w:t xml:space="preserve"> (ПРОЕКТ)</w:t>
      </w:r>
    </w:p>
    <w:p w14:paraId="3E7951CE" w14:textId="16E9286E" w:rsidR="004122BF" w:rsidRDefault="004122BF" w:rsidP="004122BF">
      <w:pPr>
        <w:jc w:val="center"/>
        <w:rPr>
          <w:rFonts w:ascii="Times New Roman" w:hAnsi="Times New Roman"/>
          <w:b/>
          <w:sz w:val="26"/>
          <w:szCs w:val="26"/>
        </w:rPr>
      </w:pPr>
      <w:r>
        <w:rPr>
          <w:rFonts w:ascii="Times New Roman" w:hAnsi="Times New Roman"/>
          <w:b/>
          <w:sz w:val="26"/>
          <w:szCs w:val="26"/>
        </w:rPr>
        <w:t>от ______</w:t>
      </w:r>
      <w:r w:rsidRPr="00B2054B">
        <w:rPr>
          <w:rFonts w:ascii="Times New Roman" w:hAnsi="Times New Roman"/>
          <w:b/>
          <w:sz w:val="26"/>
          <w:szCs w:val="26"/>
        </w:rPr>
        <w:t>2023 г.                                                                                  №</w:t>
      </w:r>
      <w:r>
        <w:rPr>
          <w:rFonts w:ascii="Times New Roman" w:hAnsi="Times New Roman"/>
          <w:b/>
          <w:sz w:val="26"/>
          <w:szCs w:val="26"/>
        </w:rPr>
        <w:t xml:space="preserve"> __</w:t>
      </w:r>
      <w:r>
        <w:rPr>
          <w:rFonts w:ascii="Times New Roman" w:hAnsi="Times New Roman"/>
          <w:b/>
          <w:sz w:val="26"/>
          <w:szCs w:val="26"/>
        </w:rPr>
        <w:t>_____</w:t>
      </w:r>
    </w:p>
    <w:p w14:paraId="57580D90" w14:textId="77777777" w:rsidR="004122BF" w:rsidRPr="004122BF" w:rsidRDefault="004122BF" w:rsidP="004122BF">
      <w:pPr>
        <w:jc w:val="center"/>
        <w:rPr>
          <w:rFonts w:ascii="Times New Roman" w:hAnsi="Times New Roman"/>
          <w:b/>
          <w:sz w:val="26"/>
          <w:szCs w:val="26"/>
        </w:rPr>
      </w:pPr>
    </w:p>
    <w:p w14:paraId="3A2B3EBF" w14:textId="680D2174" w:rsidR="00946262" w:rsidRDefault="00946262" w:rsidP="00946262">
      <w:pPr>
        <w:rPr>
          <w:rFonts w:ascii="Times New Roman" w:hAnsi="Times New Roman" w:cs="Times New Roman"/>
          <w:sz w:val="26"/>
          <w:szCs w:val="26"/>
        </w:rPr>
      </w:pPr>
      <w:bookmarkStart w:id="1" w:name="_Hlk149575085"/>
      <w:r w:rsidRPr="00946262">
        <w:rPr>
          <w:rFonts w:ascii="Times New Roman" w:hAnsi="Times New Roman" w:cs="Times New Roman"/>
          <w:b/>
          <w:sz w:val="26"/>
          <w:szCs w:val="26"/>
        </w:rPr>
        <w:t xml:space="preserve">Об утверждении Порядка подготовки внесения изменений в документацию по планировке территории, разработанную на основании постановления Администрации сельского поселения </w:t>
      </w:r>
      <w:proofErr w:type="spellStart"/>
      <w:r w:rsidR="004122BF">
        <w:rPr>
          <w:rFonts w:ascii="Times New Roman" w:hAnsi="Times New Roman" w:cs="Times New Roman"/>
          <w:b/>
          <w:sz w:val="26"/>
          <w:szCs w:val="26"/>
        </w:rPr>
        <w:t>Бахилово</w:t>
      </w:r>
      <w:proofErr w:type="spellEnd"/>
      <w:r w:rsidRPr="00946262">
        <w:rPr>
          <w:rFonts w:ascii="Times New Roman" w:hAnsi="Times New Roman" w:cs="Times New Roman"/>
          <w:b/>
          <w:sz w:val="26"/>
          <w:szCs w:val="26"/>
        </w:rPr>
        <w:t xml:space="preserve"> муниципального района Ставропольский Самарской области, отмены такой документации или её отдельных частей, признания отдельных частей такой документации не подлежащими применению</w:t>
      </w:r>
    </w:p>
    <w:bookmarkEnd w:id="1"/>
    <w:p w14:paraId="7A41A5CD" w14:textId="77777777" w:rsidR="004122BF" w:rsidRPr="00946262" w:rsidRDefault="004122BF" w:rsidP="00946262">
      <w:pPr>
        <w:rPr>
          <w:rFonts w:ascii="Times New Roman" w:hAnsi="Times New Roman" w:cs="Times New Roman"/>
          <w:sz w:val="26"/>
          <w:szCs w:val="26"/>
        </w:rPr>
      </w:pPr>
    </w:p>
    <w:p w14:paraId="7D54748A" w14:textId="24C21851" w:rsidR="00946262" w:rsidRPr="00946262" w:rsidRDefault="00946262" w:rsidP="004122BF">
      <w:pPr>
        <w:autoSpaceDE w:val="0"/>
        <w:autoSpaceDN w:val="0"/>
        <w:adjustRightInd w:val="0"/>
        <w:ind w:firstLine="709"/>
        <w:jc w:val="both"/>
        <w:rPr>
          <w:rFonts w:ascii="Times New Roman" w:hAnsi="Times New Roman" w:cs="Times New Roman"/>
          <w:sz w:val="26"/>
          <w:szCs w:val="26"/>
        </w:rPr>
      </w:pPr>
      <w:r w:rsidRPr="00946262">
        <w:rPr>
          <w:rFonts w:ascii="Times New Roman" w:hAnsi="Times New Roman" w:cs="Times New Roman"/>
          <w:sz w:val="26"/>
          <w:szCs w:val="26"/>
        </w:rPr>
        <w:t xml:space="preserve">В целях реализации доступности предоставления муниципальных услуг, обеспечения выполнения Федерального закона от 27.07.2010 №210-ФЗ «Об организации предоставления государственных и муниципальных услуг», постановления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распоряжения Правительства РФ от 18.09.2019 №2113-р «О Перечне типовых государственных и муниципальных услуг, предоставляемых исполнительными органами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в соответствии со ст.45 Градостроительного кодекса Российской Федерации, Администрация сельского поселения </w:t>
      </w:r>
      <w:proofErr w:type="spellStart"/>
      <w:r w:rsidR="004122BF">
        <w:rPr>
          <w:rFonts w:ascii="Times New Roman" w:hAnsi="Times New Roman" w:cs="Times New Roman"/>
          <w:sz w:val="26"/>
          <w:szCs w:val="26"/>
        </w:rPr>
        <w:t>Бахилово</w:t>
      </w:r>
      <w:proofErr w:type="spellEnd"/>
      <w:r w:rsidRPr="00946262">
        <w:rPr>
          <w:rFonts w:ascii="Times New Roman" w:hAnsi="Times New Roman" w:cs="Times New Roman"/>
          <w:sz w:val="26"/>
          <w:szCs w:val="26"/>
        </w:rPr>
        <w:t xml:space="preserve"> муниципального района Ставропольский</w:t>
      </w:r>
      <w:r w:rsidR="004122BF">
        <w:rPr>
          <w:rFonts w:ascii="Times New Roman" w:hAnsi="Times New Roman" w:cs="Times New Roman"/>
          <w:sz w:val="26"/>
          <w:szCs w:val="26"/>
        </w:rPr>
        <w:t xml:space="preserve"> Самарской области</w:t>
      </w:r>
      <w:r w:rsidRPr="00946262">
        <w:rPr>
          <w:rFonts w:ascii="Times New Roman" w:hAnsi="Times New Roman" w:cs="Times New Roman"/>
          <w:sz w:val="26"/>
          <w:szCs w:val="26"/>
        </w:rPr>
        <w:t xml:space="preserve">      </w:t>
      </w:r>
    </w:p>
    <w:p w14:paraId="416532DA" w14:textId="452B94BF" w:rsidR="00946262" w:rsidRPr="00946262" w:rsidRDefault="00946262" w:rsidP="004122BF">
      <w:pPr>
        <w:jc w:val="center"/>
        <w:rPr>
          <w:rFonts w:ascii="Times New Roman" w:hAnsi="Times New Roman" w:cs="Times New Roman"/>
          <w:b/>
          <w:sz w:val="26"/>
          <w:szCs w:val="26"/>
        </w:rPr>
      </w:pPr>
      <w:r w:rsidRPr="00946262">
        <w:rPr>
          <w:rFonts w:ascii="Times New Roman" w:hAnsi="Times New Roman" w:cs="Times New Roman"/>
          <w:b/>
          <w:sz w:val="26"/>
          <w:szCs w:val="26"/>
        </w:rPr>
        <w:t>ПОСТАНОВЛЯЕТ:</w:t>
      </w:r>
    </w:p>
    <w:p w14:paraId="625CA6DE" w14:textId="1CC48912" w:rsidR="00946262" w:rsidRPr="004122BF" w:rsidRDefault="004122BF" w:rsidP="004122BF">
      <w:pPr>
        <w:rPr>
          <w:rFonts w:ascii="Times New Roman" w:hAnsi="Times New Roman" w:cs="Times New Roman"/>
          <w:sz w:val="26"/>
          <w:szCs w:val="26"/>
        </w:rPr>
      </w:pPr>
      <w:r>
        <w:t xml:space="preserve">    </w:t>
      </w:r>
      <w:r w:rsidR="00946262" w:rsidRPr="004122BF">
        <w:rPr>
          <w:rFonts w:ascii="Times New Roman" w:hAnsi="Times New Roman" w:cs="Times New Roman"/>
          <w:sz w:val="26"/>
          <w:szCs w:val="26"/>
        </w:rPr>
        <w:t xml:space="preserve">1. Утвердить Порядок подготовки внесения изменений в документацию по планировке территории, разработанную на основании постановления Администрации сельского поселения </w:t>
      </w:r>
      <w:proofErr w:type="spellStart"/>
      <w:r w:rsidRPr="004122BF">
        <w:rPr>
          <w:rFonts w:ascii="Times New Roman" w:hAnsi="Times New Roman" w:cs="Times New Roman"/>
          <w:sz w:val="26"/>
          <w:szCs w:val="26"/>
        </w:rPr>
        <w:t>Бахилово</w:t>
      </w:r>
      <w:proofErr w:type="spellEnd"/>
      <w:r w:rsidR="00946262" w:rsidRPr="004122BF">
        <w:rPr>
          <w:rFonts w:ascii="Times New Roman" w:hAnsi="Times New Roman" w:cs="Times New Roman"/>
          <w:sz w:val="26"/>
          <w:szCs w:val="26"/>
        </w:rPr>
        <w:t xml:space="preserve"> муниципального района Ставропольский Самарской области, отмены такой документации или её отдельных частей, признания отдельных частей такой документации не подлежащими применению согласно приложению.  </w:t>
      </w:r>
    </w:p>
    <w:p w14:paraId="177A6C0A" w14:textId="6175E6A9" w:rsidR="00946262" w:rsidRPr="004122BF" w:rsidRDefault="004122BF" w:rsidP="004122BF">
      <w:pPr>
        <w:rPr>
          <w:rFonts w:ascii="Times New Roman" w:hAnsi="Times New Roman" w:cs="Times New Roman"/>
          <w:color w:val="333333"/>
          <w:sz w:val="26"/>
          <w:szCs w:val="26"/>
        </w:rPr>
      </w:pPr>
      <w:r w:rsidRPr="004122BF">
        <w:rPr>
          <w:rFonts w:ascii="Times New Roman" w:hAnsi="Times New Roman" w:cs="Times New Roman"/>
          <w:sz w:val="26"/>
          <w:szCs w:val="26"/>
        </w:rPr>
        <w:t xml:space="preserve">    </w:t>
      </w:r>
      <w:r w:rsidR="00946262" w:rsidRPr="004122BF">
        <w:rPr>
          <w:rFonts w:ascii="Times New Roman" w:hAnsi="Times New Roman" w:cs="Times New Roman"/>
          <w:sz w:val="26"/>
          <w:szCs w:val="26"/>
        </w:rPr>
        <w:t xml:space="preserve">2. </w:t>
      </w:r>
      <w:r w:rsidRPr="004122BF">
        <w:rPr>
          <w:rFonts w:ascii="Times New Roman" w:hAnsi="Times New Roman" w:cs="Times New Roman"/>
          <w:sz w:val="26"/>
          <w:szCs w:val="26"/>
        </w:rPr>
        <w:t xml:space="preserve">Постановление подлежит официальному опубликованию в газете «Вестник </w:t>
      </w:r>
      <w:proofErr w:type="spellStart"/>
      <w:r w:rsidRPr="004122BF">
        <w:rPr>
          <w:rFonts w:ascii="Times New Roman" w:hAnsi="Times New Roman" w:cs="Times New Roman"/>
          <w:sz w:val="26"/>
          <w:szCs w:val="26"/>
        </w:rPr>
        <w:t>Бахилово</w:t>
      </w:r>
      <w:proofErr w:type="spellEnd"/>
      <w:r w:rsidRPr="004122BF">
        <w:rPr>
          <w:rFonts w:ascii="Times New Roman" w:hAnsi="Times New Roman" w:cs="Times New Roman"/>
          <w:sz w:val="26"/>
          <w:szCs w:val="26"/>
        </w:rPr>
        <w:t xml:space="preserve">» и на официальном сайте администрации сельского поселения </w:t>
      </w:r>
      <w:proofErr w:type="spellStart"/>
      <w:r w:rsidRPr="004122BF">
        <w:rPr>
          <w:rFonts w:ascii="Times New Roman" w:hAnsi="Times New Roman" w:cs="Times New Roman"/>
          <w:sz w:val="26"/>
          <w:szCs w:val="26"/>
        </w:rPr>
        <w:t>Бахилово</w:t>
      </w:r>
      <w:proofErr w:type="spellEnd"/>
      <w:r w:rsidRPr="004122BF">
        <w:rPr>
          <w:rFonts w:ascii="Times New Roman" w:hAnsi="Times New Roman" w:cs="Times New Roman"/>
          <w:sz w:val="26"/>
          <w:szCs w:val="26"/>
        </w:rPr>
        <w:t xml:space="preserve"> в сети </w:t>
      </w:r>
      <w:proofErr w:type="gramStart"/>
      <w:r w:rsidRPr="004122BF">
        <w:rPr>
          <w:rFonts w:ascii="Times New Roman" w:hAnsi="Times New Roman" w:cs="Times New Roman"/>
          <w:sz w:val="26"/>
          <w:szCs w:val="26"/>
        </w:rPr>
        <w:t xml:space="preserve">Интернет  </w:t>
      </w:r>
      <w:r w:rsidRPr="004122BF">
        <w:rPr>
          <w:rFonts w:ascii="Times New Roman" w:hAnsi="Times New Roman" w:cs="Times New Roman"/>
          <w:sz w:val="26"/>
          <w:szCs w:val="26"/>
          <w:lang w:val="en-US"/>
        </w:rPr>
        <w:t>http</w:t>
      </w:r>
      <w:r w:rsidRPr="004122BF">
        <w:rPr>
          <w:rFonts w:ascii="Times New Roman" w:hAnsi="Times New Roman" w:cs="Times New Roman"/>
          <w:sz w:val="26"/>
          <w:szCs w:val="26"/>
        </w:rPr>
        <w:t>://</w:t>
      </w:r>
      <w:proofErr w:type="spellStart"/>
      <w:r w:rsidRPr="004122BF">
        <w:rPr>
          <w:rFonts w:ascii="Times New Roman" w:hAnsi="Times New Roman" w:cs="Times New Roman"/>
          <w:sz w:val="26"/>
          <w:szCs w:val="26"/>
          <w:lang w:val="en-US"/>
        </w:rPr>
        <w:t>bahilovo</w:t>
      </w:r>
      <w:proofErr w:type="spellEnd"/>
      <w:r w:rsidRPr="004122BF">
        <w:rPr>
          <w:rFonts w:ascii="Times New Roman" w:hAnsi="Times New Roman" w:cs="Times New Roman"/>
          <w:sz w:val="26"/>
          <w:szCs w:val="26"/>
        </w:rPr>
        <w:t>.</w:t>
      </w:r>
      <w:proofErr w:type="spellStart"/>
      <w:r w:rsidRPr="004122BF">
        <w:rPr>
          <w:rFonts w:ascii="Times New Roman" w:hAnsi="Times New Roman" w:cs="Times New Roman"/>
          <w:sz w:val="26"/>
          <w:szCs w:val="26"/>
          <w:lang w:val="en-US"/>
        </w:rPr>
        <w:t>stavrsp</w:t>
      </w:r>
      <w:proofErr w:type="spellEnd"/>
      <w:r w:rsidRPr="004122BF">
        <w:rPr>
          <w:rFonts w:ascii="Times New Roman" w:hAnsi="Times New Roman" w:cs="Times New Roman"/>
          <w:sz w:val="26"/>
          <w:szCs w:val="26"/>
        </w:rPr>
        <w:t>.</w:t>
      </w:r>
      <w:proofErr w:type="spellStart"/>
      <w:r w:rsidRPr="004122BF">
        <w:rPr>
          <w:rFonts w:ascii="Times New Roman" w:hAnsi="Times New Roman" w:cs="Times New Roman"/>
          <w:sz w:val="26"/>
          <w:szCs w:val="26"/>
          <w:lang w:val="en-US"/>
        </w:rPr>
        <w:t>ru</w:t>
      </w:r>
      <w:proofErr w:type="spellEnd"/>
      <w:proofErr w:type="gramEnd"/>
      <w:r w:rsidRPr="004122BF">
        <w:rPr>
          <w:rFonts w:ascii="Times New Roman" w:hAnsi="Times New Roman" w:cs="Times New Roman"/>
          <w:sz w:val="26"/>
          <w:szCs w:val="26"/>
        </w:rPr>
        <w:t>.</w:t>
      </w:r>
    </w:p>
    <w:p w14:paraId="4E8F89DB" w14:textId="5EB8BB14" w:rsidR="00946262" w:rsidRPr="004122BF" w:rsidRDefault="004122BF" w:rsidP="004122BF">
      <w:pPr>
        <w:rPr>
          <w:rFonts w:ascii="Times New Roman" w:hAnsi="Times New Roman" w:cs="Times New Roman"/>
          <w:sz w:val="26"/>
          <w:szCs w:val="26"/>
        </w:rPr>
      </w:pPr>
      <w:r>
        <w:rPr>
          <w:rFonts w:ascii="Times New Roman" w:hAnsi="Times New Roman" w:cs="Times New Roman"/>
          <w:sz w:val="26"/>
          <w:szCs w:val="26"/>
        </w:rPr>
        <w:t xml:space="preserve">     </w:t>
      </w:r>
      <w:r w:rsidR="00946262" w:rsidRPr="004122BF">
        <w:rPr>
          <w:rFonts w:ascii="Times New Roman" w:hAnsi="Times New Roman" w:cs="Times New Roman"/>
          <w:sz w:val="26"/>
          <w:szCs w:val="26"/>
        </w:rPr>
        <w:t>3.</w:t>
      </w:r>
      <w:r w:rsidR="00946262" w:rsidRPr="004122BF">
        <w:rPr>
          <w:rFonts w:ascii="Times New Roman" w:hAnsi="Times New Roman" w:cs="Times New Roman"/>
          <w:sz w:val="26"/>
          <w:szCs w:val="26"/>
        </w:rPr>
        <w:tab/>
        <w:t>Настоящее постановление вступает в силу со дня его официального опубликования.</w:t>
      </w:r>
    </w:p>
    <w:p w14:paraId="6B481FAF" w14:textId="72E0F87B" w:rsidR="00946262" w:rsidRDefault="004122BF" w:rsidP="004122BF">
      <w:pPr>
        <w:rPr>
          <w:rFonts w:ascii="Times New Roman" w:hAnsi="Times New Roman" w:cs="Times New Roman"/>
          <w:sz w:val="26"/>
          <w:szCs w:val="26"/>
        </w:rPr>
      </w:pPr>
      <w:r>
        <w:rPr>
          <w:rFonts w:ascii="Times New Roman" w:hAnsi="Times New Roman" w:cs="Times New Roman"/>
          <w:sz w:val="26"/>
          <w:szCs w:val="26"/>
        </w:rPr>
        <w:t xml:space="preserve">     </w:t>
      </w:r>
      <w:r w:rsidR="00946262" w:rsidRPr="004122BF">
        <w:rPr>
          <w:rFonts w:ascii="Times New Roman" w:hAnsi="Times New Roman" w:cs="Times New Roman"/>
          <w:sz w:val="26"/>
          <w:szCs w:val="26"/>
        </w:rPr>
        <w:t>4.</w:t>
      </w:r>
      <w:r w:rsidR="00946262" w:rsidRPr="004122BF">
        <w:rPr>
          <w:rFonts w:ascii="Times New Roman" w:hAnsi="Times New Roman" w:cs="Times New Roman"/>
          <w:sz w:val="26"/>
          <w:szCs w:val="26"/>
        </w:rPr>
        <w:tab/>
      </w:r>
      <w:r w:rsidR="00946262" w:rsidRPr="004122BF">
        <w:rPr>
          <w:rFonts w:ascii="Times New Roman" w:hAnsi="Times New Roman" w:cs="Times New Roman"/>
          <w:bCs/>
          <w:sz w:val="26"/>
          <w:szCs w:val="26"/>
        </w:rPr>
        <w:t>Контроль за выполнением настоящего постановления оставляю за собой</w:t>
      </w:r>
      <w:r w:rsidR="00946262" w:rsidRPr="004122BF">
        <w:rPr>
          <w:rFonts w:ascii="Times New Roman" w:hAnsi="Times New Roman" w:cs="Times New Roman"/>
          <w:sz w:val="26"/>
          <w:szCs w:val="26"/>
        </w:rPr>
        <w:t>.</w:t>
      </w:r>
    </w:p>
    <w:p w14:paraId="05EEB9F9" w14:textId="77777777" w:rsidR="004122BF" w:rsidRDefault="004122BF" w:rsidP="00946262">
      <w:pPr>
        <w:jc w:val="both"/>
        <w:rPr>
          <w:rFonts w:ascii="Times New Roman" w:hAnsi="Times New Roman" w:cs="Times New Roman"/>
          <w:sz w:val="26"/>
          <w:szCs w:val="26"/>
        </w:rPr>
      </w:pPr>
    </w:p>
    <w:p w14:paraId="54371880" w14:textId="77777777" w:rsidR="004122BF" w:rsidRPr="00946262" w:rsidRDefault="00946262" w:rsidP="004122BF">
      <w:pPr>
        <w:tabs>
          <w:tab w:val="left" w:pos="6750"/>
        </w:tabs>
        <w:jc w:val="both"/>
        <w:rPr>
          <w:rFonts w:ascii="Times New Roman" w:hAnsi="Times New Roman" w:cs="Times New Roman"/>
          <w:sz w:val="26"/>
          <w:szCs w:val="26"/>
        </w:rPr>
      </w:pPr>
      <w:r w:rsidRPr="00946262">
        <w:rPr>
          <w:rFonts w:ascii="Times New Roman" w:hAnsi="Times New Roman" w:cs="Times New Roman"/>
          <w:sz w:val="26"/>
          <w:szCs w:val="26"/>
        </w:rPr>
        <w:t xml:space="preserve"> Глава </w:t>
      </w:r>
      <w:r w:rsidR="004122BF" w:rsidRPr="00946262">
        <w:rPr>
          <w:rFonts w:ascii="Times New Roman" w:hAnsi="Times New Roman" w:cs="Times New Roman"/>
          <w:sz w:val="26"/>
          <w:szCs w:val="26"/>
        </w:rPr>
        <w:t xml:space="preserve">сельского поселения </w:t>
      </w:r>
      <w:proofErr w:type="spellStart"/>
      <w:r w:rsidR="004122BF">
        <w:rPr>
          <w:rFonts w:ascii="Times New Roman" w:hAnsi="Times New Roman" w:cs="Times New Roman"/>
          <w:sz w:val="26"/>
          <w:szCs w:val="26"/>
        </w:rPr>
        <w:t>Бахилово</w:t>
      </w:r>
      <w:proofErr w:type="spellEnd"/>
      <w:r w:rsidR="004122BF" w:rsidRPr="00946262">
        <w:rPr>
          <w:rFonts w:ascii="Times New Roman" w:hAnsi="Times New Roman" w:cs="Times New Roman"/>
          <w:sz w:val="26"/>
          <w:szCs w:val="26"/>
        </w:rPr>
        <w:tab/>
      </w:r>
      <w:r w:rsidR="004122BF">
        <w:rPr>
          <w:rFonts w:ascii="Times New Roman" w:hAnsi="Times New Roman" w:cs="Times New Roman"/>
          <w:sz w:val="26"/>
          <w:szCs w:val="26"/>
        </w:rPr>
        <w:t xml:space="preserve">                     А.Н. Еремин</w:t>
      </w:r>
    </w:p>
    <w:p w14:paraId="48F45F08" w14:textId="60B3BCE4" w:rsidR="00946262" w:rsidRPr="00946262" w:rsidRDefault="00946262" w:rsidP="00946262">
      <w:pPr>
        <w:jc w:val="both"/>
        <w:rPr>
          <w:rFonts w:ascii="Times New Roman" w:hAnsi="Times New Roman" w:cs="Times New Roman"/>
          <w:sz w:val="26"/>
          <w:szCs w:val="26"/>
        </w:rPr>
      </w:pPr>
    </w:p>
    <w:p w14:paraId="1635F945" w14:textId="77777777" w:rsidR="00946262" w:rsidRDefault="00946262">
      <w:pPr>
        <w:widowControl w:val="0"/>
        <w:spacing w:line="254" w:lineRule="auto"/>
        <w:ind w:left="6542" w:right="-44" w:firstLine="2247"/>
        <w:rPr>
          <w:rFonts w:ascii="Times New Roman" w:eastAsia="Times New Roman" w:hAnsi="Times New Roman" w:cs="Times New Roman"/>
          <w:color w:val="000000"/>
          <w:sz w:val="23"/>
          <w:szCs w:val="23"/>
        </w:rPr>
      </w:pPr>
    </w:p>
    <w:p w14:paraId="5B38C536" w14:textId="77777777" w:rsidR="004122BF" w:rsidRDefault="004122BF">
      <w:pPr>
        <w:widowControl w:val="0"/>
        <w:spacing w:line="254" w:lineRule="auto"/>
        <w:ind w:left="6542" w:right="-44" w:firstLine="2247"/>
        <w:rPr>
          <w:rFonts w:ascii="Times New Roman" w:eastAsia="Times New Roman" w:hAnsi="Times New Roman" w:cs="Times New Roman"/>
          <w:color w:val="000000"/>
          <w:sz w:val="23"/>
          <w:szCs w:val="23"/>
        </w:rPr>
      </w:pPr>
    </w:p>
    <w:p w14:paraId="2FA896C5" w14:textId="77777777" w:rsidR="00D52AC7" w:rsidRDefault="00946262">
      <w:pPr>
        <w:widowControl w:val="0"/>
        <w:spacing w:line="254" w:lineRule="auto"/>
        <w:ind w:left="6542" w:right="-44" w:firstLine="2247"/>
        <w:rPr>
          <w:rFonts w:ascii="Times New Roman" w:eastAsia="Times New Roman" w:hAnsi="Times New Roman" w:cs="Times New Roman"/>
          <w:color w:val="25282E"/>
          <w:sz w:val="23"/>
          <w:szCs w:val="23"/>
        </w:rPr>
      </w:pPr>
      <w:r>
        <w:rPr>
          <w:rFonts w:ascii="Times New Roman" w:eastAsia="Times New Roman" w:hAnsi="Times New Roman" w:cs="Times New Roman"/>
          <w:color w:val="000000"/>
          <w:sz w:val="23"/>
          <w:szCs w:val="23"/>
        </w:rPr>
        <w:lastRenderedPageBreak/>
        <w:t>Утвержден постановлением Администрации</w:t>
      </w:r>
    </w:p>
    <w:p w14:paraId="72B997FF" w14:textId="77777777" w:rsidR="004122BF" w:rsidRDefault="00946262" w:rsidP="00DC7FFB">
      <w:pPr>
        <w:widowControl w:val="0"/>
        <w:spacing w:line="248" w:lineRule="auto"/>
        <w:ind w:left="5812" w:right="7"/>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сельского поселения </w:t>
      </w:r>
      <w:proofErr w:type="spellStart"/>
      <w:r w:rsidR="004122BF">
        <w:rPr>
          <w:rFonts w:ascii="Times New Roman" w:eastAsia="Times New Roman" w:hAnsi="Times New Roman" w:cs="Times New Roman"/>
          <w:color w:val="000000"/>
          <w:sz w:val="23"/>
          <w:szCs w:val="23"/>
        </w:rPr>
        <w:t>Бахилово</w:t>
      </w:r>
      <w:proofErr w:type="spellEnd"/>
    </w:p>
    <w:p w14:paraId="6F42896B" w14:textId="77777777" w:rsidR="004122BF" w:rsidRDefault="004122BF" w:rsidP="00DC7FFB">
      <w:pPr>
        <w:widowControl w:val="0"/>
        <w:spacing w:line="248" w:lineRule="auto"/>
        <w:ind w:left="5812" w:right="7"/>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муниципального района Ставропольский </w:t>
      </w:r>
    </w:p>
    <w:p w14:paraId="1AC550AD" w14:textId="77777777" w:rsidR="004122BF" w:rsidRDefault="004122BF" w:rsidP="00DC7FFB">
      <w:pPr>
        <w:widowControl w:val="0"/>
        <w:spacing w:line="248" w:lineRule="auto"/>
        <w:ind w:left="5812" w:right="7"/>
        <w:jc w:val="right"/>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Самарской области</w:t>
      </w:r>
    </w:p>
    <w:p w14:paraId="71ACE113" w14:textId="69271108" w:rsidR="00D52AC7" w:rsidRDefault="00946262" w:rsidP="00DC7FFB">
      <w:pPr>
        <w:widowControl w:val="0"/>
        <w:spacing w:line="248" w:lineRule="auto"/>
        <w:ind w:left="5812" w:right="7"/>
        <w:jc w:val="right"/>
        <w:rPr>
          <w:rFonts w:ascii="Times New Roman" w:eastAsia="Times New Roman" w:hAnsi="Times New Roman" w:cs="Times New Roman"/>
          <w:color w:val="25282E"/>
          <w:sz w:val="23"/>
          <w:szCs w:val="23"/>
        </w:rPr>
      </w:pPr>
      <w:r>
        <w:rPr>
          <w:rFonts w:ascii="Times New Roman" w:eastAsia="Times New Roman" w:hAnsi="Times New Roman" w:cs="Times New Roman"/>
          <w:color w:val="000000"/>
          <w:sz w:val="23"/>
          <w:szCs w:val="23"/>
        </w:rPr>
        <w:t xml:space="preserve"> от </w:t>
      </w:r>
      <w:r w:rsidR="00DC7FFB">
        <w:rPr>
          <w:rFonts w:ascii="Times New Roman" w:eastAsia="Times New Roman" w:hAnsi="Times New Roman" w:cs="Times New Roman"/>
          <w:color w:val="000000"/>
          <w:sz w:val="23"/>
          <w:szCs w:val="23"/>
        </w:rPr>
        <w:t>__________</w:t>
      </w:r>
      <w:r>
        <w:rPr>
          <w:rFonts w:ascii="Times New Roman" w:eastAsia="Times New Roman" w:hAnsi="Times New Roman" w:cs="Times New Roman"/>
          <w:color w:val="000000"/>
          <w:sz w:val="23"/>
          <w:szCs w:val="23"/>
        </w:rPr>
        <w:t xml:space="preserve"> № </w:t>
      </w:r>
      <w:r w:rsidR="00DC7FFB">
        <w:rPr>
          <w:rFonts w:ascii="Times New Roman" w:eastAsia="Times New Roman" w:hAnsi="Times New Roman" w:cs="Times New Roman"/>
          <w:color w:val="000000"/>
          <w:sz w:val="23"/>
          <w:szCs w:val="23"/>
        </w:rPr>
        <w:t>___</w:t>
      </w:r>
    </w:p>
    <w:p w14:paraId="10438A1F" w14:textId="77777777" w:rsidR="00D52AC7" w:rsidRDefault="00D52AC7">
      <w:pPr>
        <w:spacing w:line="240" w:lineRule="exact"/>
        <w:rPr>
          <w:rFonts w:ascii="Times New Roman" w:eastAsia="Times New Roman" w:hAnsi="Times New Roman" w:cs="Times New Roman"/>
          <w:sz w:val="24"/>
          <w:szCs w:val="24"/>
        </w:rPr>
      </w:pPr>
    </w:p>
    <w:p w14:paraId="0A167040" w14:textId="77777777" w:rsidR="00D52AC7" w:rsidRDefault="00D52AC7">
      <w:pPr>
        <w:spacing w:line="240" w:lineRule="exact"/>
        <w:rPr>
          <w:rFonts w:ascii="Times New Roman" w:eastAsia="Times New Roman" w:hAnsi="Times New Roman" w:cs="Times New Roman"/>
          <w:sz w:val="24"/>
          <w:szCs w:val="24"/>
        </w:rPr>
      </w:pPr>
    </w:p>
    <w:p w14:paraId="19DD0871" w14:textId="77777777" w:rsidR="00D52AC7" w:rsidRDefault="00D52AC7">
      <w:pPr>
        <w:spacing w:line="240" w:lineRule="exact"/>
        <w:rPr>
          <w:rFonts w:ascii="Times New Roman" w:eastAsia="Times New Roman" w:hAnsi="Times New Roman" w:cs="Times New Roman"/>
          <w:sz w:val="24"/>
          <w:szCs w:val="24"/>
        </w:rPr>
      </w:pPr>
    </w:p>
    <w:p w14:paraId="4F998B93" w14:textId="77777777" w:rsidR="00D52AC7" w:rsidRDefault="00D52AC7">
      <w:pPr>
        <w:spacing w:after="5" w:line="120" w:lineRule="exact"/>
        <w:rPr>
          <w:rFonts w:ascii="Times New Roman" w:eastAsia="Times New Roman" w:hAnsi="Times New Roman" w:cs="Times New Roman"/>
          <w:sz w:val="12"/>
          <w:szCs w:val="12"/>
        </w:rPr>
      </w:pPr>
    </w:p>
    <w:p w14:paraId="508C6CE7" w14:textId="77777777" w:rsidR="00D52AC7" w:rsidRPr="004122BF" w:rsidRDefault="00946262">
      <w:pPr>
        <w:widowControl w:val="0"/>
        <w:spacing w:line="236" w:lineRule="auto"/>
        <w:ind w:left="4489" w:right="-20"/>
        <w:rPr>
          <w:rFonts w:ascii="Times New Roman" w:eastAsia="Times New Roman" w:hAnsi="Times New Roman" w:cs="Times New Roman"/>
          <w:b/>
          <w:bCs/>
          <w:color w:val="000000"/>
          <w:sz w:val="26"/>
          <w:szCs w:val="26"/>
        </w:rPr>
      </w:pPr>
      <w:r w:rsidRPr="004122BF">
        <w:rPr>
          <w:rFonts w:ascii="Times New Roman" w:eastAsia="Times New Roman" w:hAnsi="Times New Roman" w:cs="Times New Roman"/>
          <w:b/>
          <w:bCs/>
          <w:color w:val="000000"/>
          <w:sz w:val="26"/>
          <w:szCs w:val="26"/>
        </w:rPr>
        <w:t>Порядок</w:t>
      </w:r>
    </w:p>
    <w:p w14:paraId="363AC657" w14:textId="73AFE3B6" w:rsidR="00D52AC7" w:rsidRPr="004122BF" w:rsidRDefault="00946262">
      <w:pPr>
        <w:widowControl w:val="0"/>
        <w:spacing w:line="239" w:lineRule="auto"/>
        <w:ind w:left="156" w:right="102"/>
        <w:jc w:val="center"/>
        <w:rPr>
          <w:rFonts w:ascii="Times New Roman" w:eastAsia="Times New Roman" w:hAnsi="Times New Roman" w:cs="Times New Roman"/>
          <w:b/>
          <w:bCs/>
          <w:color w:val="000000"/>
          <w:sz w:val="26"/>
          <w:szCs w:val="26"/>
        </w:rPr>
      </w:pPr>
      <w:r w:rsidRPr="004122BF">
        <w:rPr>
          <w:rFonts w:ascii="Times New Roman" w:eastAsia="Times New Roman" w:hAnsi="Times New Roman" w:cs="Times New Roman"/>
          <w:b/>
          <w:bCs/>
          <w:color w:val="000000"/>
          <w:sz w:val="26"/>
          <w:szCs w:val="26"/>
        </w:rPr>
        <w:t xml:space="preserve">подготовки внесения изменений в документацию по планировке территории, разработанную на основании постановления Администрации сельского поселения </w:t>
      </w:r>
      <w:proofErr w:type="spellStart"/>
      <w:r w:rsidR="004122BF" w:rsidRPr="004122BF">
        <w:rPr>
          <w:rFonts w:ascii="Times New Roman" w:eastAsia="Times New Roman" w:hAnsi="Times New Roman" w:cs="Times New Roman"/>
          <w:b/>
          <w:bCs/>
          <w:color w:val="000000"/>
          <w:sz w:val="26"/>
          <w:szCs w:val="26"/>
        </w:rPr>
        <w:t>Бахилово</w:t>
      </w:r>
      <w:proofErr w:type="spellEnd"/>
      <w:r w:rsidRPr="004122BF">
        <w:rPr>
          <w:rFonts w:ascii="Times New Roman" w:eastAsia="Times New Roman" w:hAnsi="Times New Roman" w:cs="Times New Roman"/>
          <w:b/>
          <w:bCs/>
          <w:color w:val="000000"/>
          <w:sz w:val="26"/>
          <w:szCs w:val="26"/>
        </w:rPr>
        <w:t xml:space="preserve"> муниципального </w:t>
      </w:r>
      <w:r w:rsidR="004621A0" w:rsidRPr="004122BF">
        <w:rPr>
          <w:rFonts w:ascii="Times New Roman" w:eastAsia="Times New Roman" w:hAnsi="Times New Roman" w:cs="Times New Roman"/>
          <w:b/>
          <w:bCs/>
          <w:color w:val="000000"/>
          <w:sz w:val="26"/>
          <w:szCs w:val="26"/>
        </w:rPr>
        <w:t>района Ставропольский Самарской области</w:t>
      </w:r>
      <w:r w:rsidRPr="004122BF">
        <w:rPr>
          <w:rFonts w:ascii="Times New Roman" w:eastAsia="Times New Roman" w:hAnsi="Times New Roman" w:cs="Times New Roman"/>
          <w:b/>
          <w:bCs/>
          <w:color w:val="000000"/>
          <w:sz w:val="26"/>
          <w:szCs w:val="26"/>
        </w:rPr>
        <w:t>, отмены такой документации или её отдельных частей, признания отдельных частей такой документации не подлежащими применению</w:t>
      </w:r>
    </w:p>
    <w:p w14:paraId="7C967F13" w14:textId="77777777" w:rsidR="00D52AC7" w:rsidRDefault="00D52AC7">
      <w:pPr>
        <w:spacing w:line="240" w:lineRule="exact"/>
        <w:rPr>
          <w:rFonts w:ascii="Times New Roman" w:eastAsia="Times New Roman" w:hAnsi="Times New Roman" w:cs="Times New Roman"/>
          <w:sz w:val="24"/>
          <w:szCs w:val="24"/>
        </w:rPr>
      </w:pPr>
    </w:p>
    <w:p w14:paraId="349600AD" w14:textId="77777777" w:rsidR="00D52AC7" w:rsidRDefault="00D52AC7">
      <w:pPr>
        <w:spacing w:after="2" w:line="120" w:lineRule="exact"/>
        <w:rPr>
          <w:rFonts w:ascii="Times New Roman" w:eastAsia="Times New Roman" w:hAnsi="Times New Roman" w:cs="Times New Roman"/>
          <w:sz w:val="12"/>
          <w:szCs w:val="12"/>
        </w:rPr>
      </w:pPr>
    </w:p>
    <w:p w14:paraId="79A4C197" w14:textId="623D3801" w:rsidR="00D52AC7" w:rsidRDefault="00946262" w:rsidP="004122BF">
      <w:pPr>
        <w:widowControl w:val="0"/>
        <w:tabs>
          <w:tab w:val="left" w:pos="1420"/>
          <w:tab w:val="left" w:pos="2433"/>
          <w:tab w:val="left" w:pos="3325"/>
          <w:tab w:val="left" w:pos="5174"/>
          <w:tab w:val="left" w:pos="5692"/>
          <w:tab w:val="left" w:pos="7542"/>
          <w:tab w:val="left" w:pos="9222"/>
        </w:tabs>
        <w:spacing w:line="239" w:lineRule="auto"/>
        <w:ind w:right="-7"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color w:val="000000"/>
          <w:sz w:val="26"/>
          <w:szCs w:val="26"/>
        </w:rPr>
        <w:tab/>
        <w:t xml:space="preserve">Настоящий Порядок разработан в соответствии с Градостроительным кодексом Российской Федерации и определяет процедуру подготовки внесения изменений в документацию по планировке территории, разработанную на основании постановления Администрации сельского поселения </w:t>
      </w:r>
      <w:proofErr w:type="spellStart"/>
      <w:r w:rsidR="004122BF">
        <w:rPr>
          <w:rFonts w:ascii="Times New Roman" w:eastAsia="Times New Roman" w:hAnsi="Times New Roman" w:cs="Times New Roman"/>
          <w:color w:val="000000"/>
          <w:sz w:val="26"/>
          <w:szCs w:val="26"/>
        </w:rPr>
        <w:t>Бахилово</w:t>
      </w:r>
      <w:proofErr w:type="spellEnd"/>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района Ставропольский Самарской области</w:t>
      </w:r>
      <w:r>
        <w:rPr>
          <w:rFonts w:ascii="Times New Roman" w:eastAsia="Times New Roman" w:hAnsi="Times New Roman" w:cs="Times New Roman"/>
          <w:color w:val="000000"/>
          <w:sz w:val="26"/>
          <w:szCs w:val="26"/>
        </w:rPr>
        <w:t>, отмены такой документации или её отдельных частей, признания отдельных</w:t>
      </w:r>
      <w:r>
        <w:rPr>
          <w:rFonts w:ascii="Times New Roman" w:eastAsia="Times New Roman" w:hAnsi="Times New Roman" w:cs="Times New Roman"/>
          <w:color w:val="000000"/>
          <w:sz w:val="26"/>
          <w:szCs w:val="26"/>
        </w:rPr>
        <w:tab/>
        <w:t>частей</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такой</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документации</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не</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подлежащими</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применению</w:t>
      </w:r>
      <w:r w:rsidR="004122B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(далее соответственно – Администрация, документация по планировке территории).</w:t>
      </w:r>
    </w:p>
    <w:p w14:paraId="40A3A867" w14:textId="77777777" w:rsidR="00D52AC7" w:rsidRDefault="00946262">
      <w:pPr>
        <w:widowControl w:val="0"/>
        <w:tabs>
          <w:tab w:val="left" w:pos="1420"/>
          <w:tab w:val="left" w:pos="2744"/>
          <w:tab w:val="left" w:pos="4212"/>
          <w:tab w:val="left" w:pos="4615"/>
          <w:tab w:val="left" w:pos="6529"/>
          <w:tab w:val="left" w:pos="7069"/>
          <w:tab w:val="left" w:pos="8630"/>
        </w:tabs>
        <w:spacing w:line="239" w:lineRule="auto"/>
        <w:ind w:right="-4"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r>
        <w:rPr>
          <w:rFonts w:ascii="Times New Roman" w:eastAsia="Times New Roman" w:hAnsi="Times New Roman" w:cs="Times New Roman"/>
          <w:color w:val="000000"/>
          <w:sz w:val="26"/>
          <w:szCs w:val="26"/>
        </w:rPr>
        <w:tab/>
        <w:t>Внесение</w:t>
      </w:r>
      <w:r>
        <w:rPr>
          <w:rFonts w:ascii="Times New Roman" w:eastAsia="Times New Roman" w:hAnsi="Times New Roman" w:cs="Times New Roman"/>
          <w:color w:val="000000"/>
          <w:sz w:val="26"/>
          <w:szCs w:val="26"/>
        </w:rPr>
        <w:tab/>
        <w:t>изменений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документацию</w:t>
      </w:r>
      <w:r>
        <w:rPr>
          <w:rFonts w:ascii="Times New Roman" w:eastAsia="Times New Roman" w:hAnsi="Times New Roman" w:cs="Times New Roman"/>
          <w:color w:val="000000"/>
          <w:sz w:val="26"/>
          <w:szCs w:val="26"/>
        </w:rPr>
        <w:tab/>
        <w:t>по</w:t>
      </w:r>
      <w:r>
        <w:rPr>
          <w:rFonts w:ascii="Times New Roman" w:eastAsia="Times New Roman" w:hAnsi="Times New Roman" w:cs="Times New Roman"/>
          <w:color w:val="000000"/>
          <w:sz w:val="26"/>
          <w:szCs w:val="26"/>
        </w:rPr>
        <w:tab/>
        <w:t>планировке</w:t>
      </w:r>
      <w:r>
        <w:rPr>
          <w:rFonts w:ascii="Times New Roman" w:eastAsia="Times New Roman" w:hAnsi="Times New Roman" w:cs="Times New Roman"/>
          <w:color w:val="000000"/>
          <w:sz w:val="26"/>
          <w:szCs w:val="26"/>
        </w:rPr>
        <w:tab/>
        <w:t>территории осуществляется применительно к основной части проекта планировки территории и (или) основной части проекта межевания территории.</w:t>
      </w:r>
    </w:p>
    <w:p w14:paraId="61805CA5" w14:textId="77777777" w:rsidR="00D52AC7" w:rsidRDefault="00946262">
      <w:pPr>
        <w:widowControl w:val="0"/>
        <w:tabs>
          <w:tab w:val="left" w:pos="1988"/>
          <w:tab w:val="left" w:pos="2888"/>
          <w:tab w:val="left" w:pos="4751"/>
          <w:tab w:val="left" w:pos="5154"/>
          <w:tab w:val="left" w:pos="6392"/>
          <w:tab w:val="left" w:pos="8349"/>
        </w:tabs>
        <w:spacing w:before="1" w:line="240" w:lineRule="auto"/>
        <w:ind w:right="-41"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 Внесение изменений в документацию по планировке территории допускается путем утверждения её отдельных частей с соблюдением требований об обязательном опубликовании</w:t>
      </w:r>
      <w:r>
        <w:rPr>
          <w:rFonts w:ascii="Times New Roman" w:eastAsia="Times New Roman" w:hAnsi="Times New Roman" w:cs="Times New Roman"/>
          <w:color w:val="000000"/>
          <w:sz w:val="26"/>
          <w:szCs w:val="26"/>
        </w:rPr>
        <w:tab/>
        <w:t>такой</w:t>
      </w:r>
      <w:r>
        <w:rPr>
          <w:rFonts w:ascii="Times New Roman" w:eastAsia="Times New Roman" w:hAnsi="Times New Roman" w:cs="Times New Roman"/>
          <w:color w:val="000000"/>
          <w:sz w:val="26"/>
          <w:szCs w:val="26"/>
        </w:rPr>
        <w:tab/>
        <w:t>документации</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порядке,</w:t>
      </w:r>
      <w:r>
        <w:rPr>
          <w:rFonts w:ascii="Times New Roman" w:eastAsia="Times New Roman" w:hAnsi="Times New Roman" w:cs="Times New Roman"/>
          <w:color w:val="000000"/>
          <w:sz w:val="26"/>
          <w:szCs w:val="26"/>
        </w:rPr>
        <w:tab/>
        <w:t>установленном</w:t>
      </w:r>
      <w:r>
        <w:rPr>
          <w:rFonts w:ascii="Times New Roman" w:eastAsia="Times New Roman" w:hAnsi="Times New Roman" w:cs="Times New Roman"/>
          <w:color w:val="000000"/>
          <w:sz w:val="26"/>
          <w:szCs w:val="26"/>
        </w:rPr>
        <w:tab/>
        <w:t>действующим законодательством.</w:t>
      </w:r>
    </w:p>
    <w:p w14:paraId="146F0EFE" w14:textId="77777777" w:rsidR="00D52AC7" w:rsidRDefault="00946262">
      <w:pPr>
        <w:widowControl w:val="0"/>
        <w:spacing w:line="242" w:lineRule="auto"/>
        <w:ind w:right="-41"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 Внесение изменений в проект планировки территории осуществляется в целях:</w:t>
      </w:r>
    </w:p>
    <w:p w14:paraId="039EF314" w14:textId="77777777" w:rsidR="00D52AC7" w:rsidRDefault="00946262">
      <w:pPr>
        <w:widowControl w:val="0"/>
        <w:spacing w:line="243"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 установления, изменения, отмены красных линий;</w:t>
      </w:r>
    </w:p>
    <w:p w14:paraId="03E000B7" w14:textId="77777777" w:rsidR="00D52AC7" w:rsidRDefault="00946262">
      <w:pPr>
        <w:widowControl w:val="0"/>
        <w:spacing w:line="236" w:lineRule="auto"/>
        <w:ind w:right="-53"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 изменения границ существующих и планируемых элементов планировочной структуры;</w:t>
      </w:r>
    </w:p>
    <w:p w14:paraId="438813AB" w14:textId="77777777" w:rsidR="00D52AC7" w:rsidRDefault="00946262">
      <w:pPr>
        <w:widowControl w:val="0"/>
        <w:spacing w:line="236" w:lineRule="auto"/>
        <w:ind w:right="-41"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изменения границ зон планируемого размещения объектов капитального строительства;</w:t>
      </w:r>
    </w:p>
    <w:p w14:paraId="566760E2" w14:textId="77777777" w:rsidR="00D52AC7" w:rsidRDefault="00946262">
      <w:pPr>
        <w:widowControl w:val="0"/>
        <w:spacing w:before="4" w:line="236" w:lineRule="auto"/>
        <w:ind w:right="-39"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 изменения характеристик и (или) очередности планируемого развития территории;</w:t>
      </w:r>
    </w:p>
    <w:p w14:paraId="56FCAF2B" w14:textId="77777777" w:rsidR="00D52AC7" w:rsidRDefault="00946262">
      <w:pPr>
        <w:widowControl w:val="0"/>
        <w:tabs>
          <w:tab w:val="left" w:pos="1348"/>
          <w:tab w:val="left" w:pos="2801"/>
          <w:tab w:val="left" w:pos="3750"/>
          <w:tab w:val="left" w:pos="4729"/>
          <w:tab w:val="left" w:pos="5255"/>
          <w:tab w:val="left" w:pos="6938"/>
          <w:tab w:val="left" w:pos="8315"/>
        </w:tabs>
        <w:spacing w:before="7" w:line="239" w:lineRule="auto"/>
        <w:ind w:right="-10"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Pr>
          <w:rFonts w:ascii="Times New Roman" w:eastAsia="Times New Roman" w:hAnsi="Times New Roman" w:cs="Times New Roman"/>
          <w:color w:val="000000"/>
          <w:sz w:val="26"/>
          <w:szCs w:val="26"/>
        </w:rPr>
        <w:tab/>
        <w:t>изменения</w:t>
      </w:r>
      <w:r>
        <w:rPr>
          <w:rFonts w:ascii="Times New Roman" w:eastAsia="Times New Roman" w:hAnsi="Times New Roman" w:cs="Times New Roman"/>
          <w:color w:val="000000"/>
          <w:sz w:val="26"/>
          <w:szCs w:val="26"/>
        </w:rPr>
        <w:tab/>
        <w:t>наименования,</w:t>
      </w:r>
      <w:r>
        <w:rPr>
          <w:rFonts w:ascii="Times New Roman" w:eastAsia="Times New Roman" w:hAnsi="Times New Roman" w:cs="Times New Roman"/>
          <w:color w:val="000000"/>
          <w:sz w:val="26"/>
          <w:szCs w:val="26"/>
        </w:rPr>
        <w:tab/>
        <w:t>местоположения,</w:t>
      </w:r>
      <w:r>
        <w:rPr>
          <w:rFonts w:ascii="Times New Roman" w:eastAsia="Times New Roman" w:hAnsi="Times New Roman" w:cs="Times New Roman"/>
          <w:color w:val="000000"/>
          <w:sz w:val="26"/>
          <w:szCs w:val="26"/>
        </w:rPr>
        <w:tab/>
        <w:t>основных</w:t>
      </w:r>
      <w:r>
        <w:rPr>
          <w:rFonts w:ascii="Times New Roman" w:eastAsia="Times New Roman" w:hAnsi="Times New Roman" w:cs="Times New Roman"/>
          <w:color w:val="000000"/>
          <w:sz w:val="26"/>
          <w:szCs w:val="26"/>
        </w:rPr>
        <w:tab/>
        <w:t>характеристик (</w:t>
      </w:r>
      <w:proofErr w:type="gramStart"/>
      <w:r>
        <w:rPr>
          <w:rFonts w:ascii="Times New Roman" w:eastAsia="Times New Roman" w:hAnsi="Times New Roman" w:cs="Times New Roman"/>
          <w:color w:val="000000"/>
          <w:sz w:val="26"/>
          <w:szCs w:val="26"/>
        </w:rPr>
        <w:t xml:space="preserve">категория,   </w:t>
      </w:r>
      <w:proofErr w:type="gramEnd"/>
      <w:r>
        <w:rPr>
          <w:rFonts w:ascii="Times New Roman" w:eastAsia="Times New Roman" w:hAnsi="Times New Roman" w:cs="Times New Roman"/>
          <w:color w:val="000000"/>
          <w:sz w:val="26"/>
          <w:szCs w:val="26"/>
        </w:rPr>
        <w:t xml:space="preserve">   протяженность,</w:t>
      </w:r>
      <w:r>
        <w:rPr>
          <w:rFonts w:ascii="Times New Roman" w:eastAsia="Times New Roman" w:hAnsi="Times New Roman" w:cs="Times New Roman"/>
          <w:color w:val="000000"/>
          <w:sz w:val="26"/>
          <w:szCs w:val="26"/>
        </w:rPr>
        <w:tab/>
        <w:t>проектная</w:t>
      </w:r>
      <w:r>
        <w:rPr>
          <w:rFonts w:ascii="Times New Roman" w:eastAsia="Times New Roman" w:hAnsi="Times New Roman" w:cs="Times New Roman"/>
          <w:color w:val="000000"/>
          <w:sz w:val="26"/>
          <w:szCs w:val="26"/>
        </w:rPr>
        <w:tab/>
        <w:t>мощность,      пропускная      способность, грузонапряженность, интенсивность движения) и назначения планируемых для размещения линейных объектов, а также предельных параметров разрешенного строительства, реконструкции объектов капитального строительства, входящих в состав линейных объектов;</w:t>
      </w:r>
    </w:p>
    <w:p w14:paraId="36D8E222" w14:textId="77777777" w:rsidR="00D52AC7" w:rsidRDefault="00946262">
      <w:pPr>
        <w:widowControl w:val="0"/>
        <w:spacing w:before="5"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 исправления технических ошибок (описок, опечаток и иных).</w:t>
      </w:r>
    </w:p>
    <w:p w14:paraId="39680034" w14:textId="77777777" w:rsidR="00D52AC7" w:rsidRDefault="00946262">
      <w:pPr>
        <w:widowControl w:val="0"/>
        <w:spacing w:line="242" w:lineRule="auto"/>
        <w:ind w:left="851" w:right="-48"/>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 Внесение изменений в проект межевания территории осуществляется в целях: а) изменения местоположения границ образуемых и изменяемых земельных</w:t>
      </w:r>
    </w:p>
    <w:p w14:paraId="65DC9A2A" w14:textId="77777777" w:rsidR="00D52AC7" w:rsidRDefault="00946262">
      <w:pPr>
        <w:widowControl w:val="0"/>
        <w:spacing w:line="242"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участков;</w:t>
      </w:r>
    </w:p>
    <w:p w14:paraId="5B131DD7" w14:textId="77777777" w:rsidR="00D52AC7" w:rsidRDefault="00946262">
      <w:pPr>
        <w:widowControl w:val="0"/>
        <w:spacing w:line="240" w:lineRule="auto"/>
        <w:ind w:left="851" w:right="-20"/>
        <w:rPr>
          <w:rFonts w:ascii="Times New Roman" w:eastAsia="Times New Roman" w:hAnsi="Times New Roman" w:cs="Times New Roman"/>
          <w:color w:val="000000"/>
          <w:sz w:val="26"/>
          <w:szCs w:val="26"/>
        </w:rPr>
        <w:sectPr w:rsidR="00D52AC7">
          <w:type w:val="continuous"/>
          <w:pgSz w:w="11908" w:h="16840"/>
          <w:pgMar w:top="1132" w:right="846" w:bottom="0" w:left="1130" w:header="0" w:footer="0" w:gutter="0"/>
          <w:cols w:space="708"/>
        </w:sectPr>
      </w:pPr>
      <w:r>
        <w:rPr>
          <w:rFonts w:ascii="Times New Roman" w:eastAsia="Times New Roman" w:hAnsi="Times New Roman" w:cs="Times New Roman"/>
          <w:color w:val="000000"/>
          <w:sz w:val="26"/>
          <w:szCs w:val="26"/>
        </w:rPr>
        <w:t>б) установления, изменения, отмены красных линий;</w:t>
      </w:r>
      <w:bookmarkEnd w:id="0"/>
    </w:p>
    <w:p w14:paraId="076CA01E" w14:textId="77777777" w:rsidR="00D52AC7" w:rsidRDefault="00946262">
      <w:pPr>
        <w:widowControl w:val="0"/>
        <w:spacing w:line="239" w:lineRule="auto"/>
        <w:ind w:right="-2" w:firstLine="850"/>
        <w:jc w:val="both"/>
        <w:rPr>
          <w:rFonts w:ascii="Times New Roman" w:eastAsia="Times New Roman" w:hAnsi="Times New Roman" w:cs="Times New Roman"/>
          <w:color w:val="000000"/>
          <w:sz w:val="26"/>
          <w:szCs w:val="26"/>
        </w:rPr>
      </w:pPr>
      <w:bookmarkStart w:id="2" w:name="_page_6_0"/>
      <w:r>
        <w:rPr>
          <w:rFonts w:ascii="Times New Roman" w:eastAsia="Times New Roman" w:hAnsi="Times New Roman" w:cs="Times New Roman"/>
          <w:color w:val="000000"/>
          <w:sz w:val="26"/>
          <w:szCs w:val="26"/>
        </w:rPr>
        <w:lastRenderedPageBreak/>
        <w:t>в) изменения перечня образуемых земельных участков, в том числе возможных способов их образования, и сведений о площади таких земельных участков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проекте межевания территории, более чем на 10 процентов;</w:t>
      </w:r>
    </w:p>
    <w:p w14:paraId="6D475EA9" w14:textId="77777777" w:rsidR="00D52AC7" w:rsidRDefault="00946262">
      <w:pPr>
        <w:widowControl w:val="0"/>
        <w:spacing w:before="5"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 изменения вида разрешенного использования земельного участка;</w:t>
      </w:r>
    </w:p>
    <w:p w14:paraId="66076956" w14:textId="77777777" w:rsidR="00D52AC7" w:rsidRDefault="00946262">
      <w:pPr>
        <w:widowControl w:val="0"/>
        <w:spacing w:line="240"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 изменения сведений о границах территории, в отношении которой утвержден проект межевания, содержащих перечень координат характерных точек этих границ в системе координат, используемой для ведения Единого государственного реестра недвижимости;</w:t>
      </w:r>
    </w:p>
    <w:p w14:paraId="4560F078" w14:textId="77777777" w:rsidR="00D52AC7" w:rsidRDefault="00946262">
      <w:pPr>
        <w:widowControl w:val="0"/>
        <w:spacing w:line="242" w:lineRule="auto"/>
        <w:ind w:right="-44"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 изменения линий отступа от красных линий в целях определения мест допустимого размещения зданий, строений, сооружений;</w:t>
      </w:r>
    </w:p>
    <w:p w14:paraId="32F5F879" w14:textId="77777777" w:rsidR="00D52AC7" w:rsidRDefault="00946262">
      <w:pPr>
        <w:widowControl w:val="0"/>
        <w:spacing w:line="243"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ж) исправления технических ошибок (описок, опечаток и иных).</w:t>
      </w:r>
    </w:p>
    <w:p w14:paraId="2149FB5F" w14:textId="77777777" w:rsidR="00D52AC7" w:rsidRDefault="00946262">
      <w:pPr>
        <w:widowControl w:val="0"/>
        <w:spacing w:line="239" w:lineRule="auto"/>
        <w:ind w:right="-7"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 В целях внесения изменений в документацию по планировке территории инициатор направляет в Администрацию заявление о внесении изменений в документацию по планировке территории на бумажном носителе или в форме электронного документа, подписанного электронной подписью инициатора. В этом заявлении указывается следующая информация:</w:t>
      </w:r>
    </w:p>
    <w:p w14:paraId="2E3D34F1" w14:textId="77777777" w:rsidR="00D52AC7" w:rsidRDefault="00946262">
      <w:pPr>
        <w:widowControl w:val="0"/>
        <w:spacing w:line="242" w:lineRule="auto"/>
        <w:ind w:left="851" w:right="-45"/>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 вид документации по планировке территории, в которую вносятся изменения; б) реквизиты (номер и дата) решения об утверждении документации по</w:t>
      </w:r>
    </w:p>
    <w:p w14:paraId="7D24DBB0" w14:textId="77777777" w:rsidR="00D52AC7" w:rsidRDefault="00946262">
      <w:pPr>
        <w:widowControl w:val="0"/>
        <w:spacing w:line="236"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планировке территории;</w:t>
      </w:r>
    </w:p>
    <w:p w14:paraId="0A0CDC7C" w14:textId="77777777" w:rsidR="00D52AC7" w:rsidRDefault="00946262">
      <w:pPr>
        <w:widowControl w:val="0"/>
        <w:tabs>
          <w:tab w:val="left" w:pos="1326"/>
          <w:tab w:val="left" w:pos="3413"/>
          <w:tab w:val="left" w:pos="5090"/>
          <w:tab w:val="left" w:pos="7062"/>
          <w:tab w:val="left" w:pos="8336"/>
          <w:tab w:val="left" w:pos="9789"/>
        </w:tabs>
        <w:spacing w:line="242"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Pr>
          <w:rFonts w:ascii="Times New Roman" w:eastAsia="Times New Roman" w:hAnsi="Times New Roman" w:cs="Times New Roman"/>
          <w:color w:val="000000"/>
          <w:sz w:val="26"/>
          <w:szCs w:val="26"/>
        </w:rPr>
        <w:tab/>
        <w:t>мотивированное</w:t>
      </w:r>
      <w:r>
        <w:rPr>
          <w:rFonts w:ascii="Times New Roman" w:eastAsia="Times New Roman" w:hAnsi="Times New Roman" w:cs="Times New Roman"/>
          <w:color w:val="000000"/>
          <w:sz w:val="26"/>
          <w:szCs w:val="26"/>
        </w:rPr>
        <w:tab/>
        <w:t>обоснование</w:t>
      </w:r>
      <w:r>
        <w:rPr>
          <w:rFonts w:ascii="Times New Roman" w:eastAsia="Times New Roman" w:hAnsi="Times New Roman" w:cs="Times New Roman"/>
          <w:color w:val="000000"/>
          <w:sz w:val="26"/>
          <w:szCs w:val="26"/>
        </w:rPr>
        <w:tab/>
        <w:t>необходимости</w:t>
      </w:r>
      <w:r>
        <w:rPr>
          <w:rFonts w:ascii="Times New Roman" w:eastAsia="Times New Roman" w:hAnsi="Times New Roman" w:cs="Times New Roman"/>
          <w:color w:val="000000"/>
          <w:sz w:val="26"/>
          <w:szCs w:val="26"/>
        </w:rPr>
        <w:tab/>
        <w:t>внесения</w:t>
      </w:r>
      <w:r>
        <w:rPr>
          <w:rFonts w:ascii="Times New Roman" w:eastAsia="Times New Roman" w:hAnsi="Times New Roman" w:cs="Times New Roman"/>
          <w:color w:val="000000"/>
          <w:sz w:val="26"/>
          <w:szCs w:val="26"/>
        </w:rPr>
        <w:tab/>
        <w:t>изменений</w:t>
      </w:r>
      <w:r>
        <w:rPr>
          <w:rFonts w:ascii="Times New Roman" w:eastAsia="Times New Roman" w:hAnsi="Times New Roman" w:cs="Times New Roman"/>
          <w:color w:val="000000"/>
          <w:sz w:val="26"/>
          <w:szCs w:val="26"/>
        </w:rPr>
        <w:tab/>
        <w:t>в документацию по планировке территории.</w:t>
      </w:r>
    </w:p>
    <w:p w14:paraId="2A734A1B" w14:textId="77777777" w:rsidR="00D52AC7" w:rsidRDefault="00946262">
      <w:pPr>
        <w:widowControl w:val="0"/>
        <w:spacing w:line="242"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 заявлению о внесении изменений в документацию по планировке территории прилагаются:</w:t>
      </w:r>
    </w:p>
    <w:p w14:paraId="23EEA51C" w14:textId="77777777" w:rsidR="00D52AC7" w:rsidRDefault="00946262">
      <w:pPr>
        <w:widowControl w:val="0"/>
        <w:spacing w:line="242"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 изменения в документацию по планировке территории;</w:t>
      </w:r>
    </w:p>
    <w:p w14:paraId="1540D899" w14:textId="77777777" w:rsidR="00D52AC7" w:rsidRDefault="00946262">
      <w:pPr>
        <w:widowControl w:val="0"/>
        <w:spacing w:line="236" w:lineRule="auto"/>
        <w:ind w:right="-4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 обоснование изменений в документацию по планировке территории, представляемые в виде графической части и пояснительной записки;</w:t>
      </w:r>
    </w:p>
    <w:p w14:paraId="73C22C9C" w14:textId="77777777" w:rsidR="00D52AC7" w:rsidRDefault="00946262">
      <w:pPr>
        <w:widowControl w:val="0"/>
        <w:spacing w:line="236"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материалы и результаты инженерных изысканий, используемые при подготовке изменений в документацию по планировке территории;</w:t>
      </w:r>
    </w:p>
    <w:p w14:paraId="7B36645D" w14:textId="77777777" w:rsidR="00D52AC7" w:rsidRDefault="00946262">
      <w:pPr>
        <w:widowControl w:val="0"/>
        <w:spacing w:line="238" w:lineRule="auto"/>
        <w:ind w:right="-5"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 уведомления согласующих органов, владельцев автомобильных дорог, подтверждающие согласование изменений в документацию по планировке территории в случае, если согласование таких изменений является обязательным в соответствии с законодательством Российской Федерации.</w:t>
      </w:r>
    </w:p>
    <w:p w14:paraId="70B54230" w14:textId="77777777" w:rsidR="00D52AC7" w:rsidRDefault="00946262">
      <w:pPr>
        <w:widowControl w:val="0"/>
        <w:tabs>
          <w:tab w:val="left" w:pos="7954"/>
        </w:tabs>
        <w:spacing w:line="238" w:lineRule="auto"/>
        <w:ind w:right="-1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 Решение о подготовке изменений в документацию по планировке территории принимается, и подготовка таких изменений обеспечивается</w:t>
      </w:r>
      <w:r>
        <w:rPr>
          <w:rFonts w:ascii="Times New Roman" w:eastAsia="Times New Roman" w:hAnsi="Times New Roman" w:cs="Times New Roman"/>
          <w:color w:val="000000"/>
          <w:sz w:val="26"/>
          <w:szCs w:val="26"/>
        </w:rPr>
        <w:tab/>
        <w:t>Администрацией, физическими или юридическими лицами, которыми обеспечивалась подготовка такой документации по планировке территории (далее - инициатор).</w:t>
      </w:r>
    </w:p>
    <w:p w14:paraId="74B915C2" w14:textId="77777777" w:rsidR="00D52AC7" w:rsidRDefault="00946262">
      <w:pPr>
        <w:widowControl w:val="0"/>
        <w:spacing w:line="237" w:lineRule="auto"/>
        <w:ind w:right="-5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8. Решение об утверждении изменений в документацию по планировке территории принимается Администрацией.</w:t>
      </w:r>
    </w:p>
    <w:p w14:paraId="7B84AA16" w14:textId="77777777" w:rsidR="00D52AC7" w:rsidRDefault="00946262">
      <w:pPr>
        <w:widowControl w:val="0"/>
        <w:spacing w:before="5" w:line="242" w:lineRule="auto"/>
        <w:ind w:right="-49"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9. Согласование изменений в документацию по планировке территории осуществляется применительно к утверждаемым частям.</w:t>
      </w:r>
    </w:p>
    <w:p w14:paraId="2B7DFC83" w14:textId="77777777" w:rsidR="00D52AC7" w:rsidRDefault="00946262">
      <w:pPr>
        <w:widowControl w:val="0"/>
        <w:tabs>
          <w:tab w:val="left" w:pos="3850"/>
          <w:tab w:val="left" w:pos="4742"/>
          <w:tab w:val="left" w:pos="6297"/>
          <w:tab w:val="left" w:pos="6830"/>
        </w:tabs>
        <w:spacing w:line="240" w:lineRule="auto"/>
        <w:ind w:right="-11" w:firstLine="850"/>
        <w:jc w:val="both"/>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В случае если согласование изменений в документацию по планировке территории является обязательным в соответствии с законодательством Российской Федерации, такие изменения</w:t>
      </w:r>
      <w:r>
        <w:rPr>
          <w:rFonts w:ascii="Times New Roman" w:eastAsia="Times New Roman" w:hAnsi="Times New Roman" w:cs="Times New Roman"/>
          <w:color w:val="000000"/>
          <w:sz w:val="26"/>
          <w:szCs w:val="26"/>
        </w:rPr>
        <w:tab/>
        <w:t>после</w:t>
      </w:r>
      <w:r>
        <w:rPr>
          <w:rFonts w:ascii="Times New Roman" w:eastAsia="Times New Roman" w:hAnsi="Times New Roman" w:cs="Times New Roman"/>
          <w:color w:val="000000"/>
          <w:sz w:val="26"/>
          <w:szCs w:val="26"/>
        </w:rPr>
        <w:tab/>
        <w:t>завершения</w:t>
      </w:r>
      <w:r>
        <w:rPr>
          <w:rFonts w:ascii="Times New Roman" w:eastAsia="Times New Roman" w:hAnsi="Times New Roman" w:cs="Times New Roman"/>
          <w:color w:val="000000"/>
          <w:sz w:val="26"/>
          <w:szCs w:val="26"/>
        </w:rPr>
        <w:tab/>
        <w:t>их</w:t>
      </w:r>
      <w:r>
        <w:rPr>
          <w:rFonts w:ascii="Times New Roman" w:eastAsia="Times New Roman" w:hAnsi="Times New Roman" w:cs="Times New Roman"/>
          <w:color w:val="000000"/>
          <w:sz w:val="26"/>
          <w:szCs w:val="26"/>
        </w:rPr>
        <w:tab/>
        <w:t>подготовки направляются инициатором или уполномоченным им лицом на бумажном носителе посредством почтовой связи или подаются лично либо направляются в форме электронного документа на согласование с учетом соблюдения требований законодательства</w:t>
      </w:r>
      <w:bookmarkEnd w:id="2"/>
    </w:p>
    <w:p w14:paraId="1B4D046F" w14:textId="77777777" w:rsidR="00D52AC7" w:rsidRDefault="00946262">
      <w:pPr>
        <w:widowControl w:val="0"/>
        <w:spacing w:line="243" w:lineRule="auto"/>
        <w:ind w:right="-20"/>
        <w:rPr>
          <w:rFonts w:ascii="Times New Roman" w:eastAsia="Times New Roman" w:hAnsi="Times New Roman" w:cs="Times New Roman"/>
          <w:color w:val="000000"/>
          <w:sz w:val="26"/>
          <w:szCs w:val="26"/>
        </w:rPr>
      </w:pPr>
      <w:bookmarkStart w:id="3" w:name="_page_7_0"/>
      <w:r>
        <w:rPr>
          <w:rFonts w:ascii="Times New Roman" w:eastAsia="Times New Roman" w:hAnsi="Times New Roman" w:cs="Times New Roman"/>
          <w:color w:val="000000"/>
          <w:sz w:val="26"/>
          <w:szCs w:val="26"/>
        </w:rPr>
        <w:lastRenderedPageBreak/>
        <w:t>Российской Федерации о государственной тайне:</w:t>
      </w:r>
    </w:p>
    <w:p w14:paraId="74AFDDCE" w14:textId="3602490E" w:rsidR="00D52AC7" w:rsidRDefault="00AB15F9" w:rsidP="00AB15F9">
      <w:pPr>
        <w:widowControl w:val="0"/>
        <w:tabs>
          <w:tab w:val="left" w:pos="893"/>
          <w:tab w:val="left" w:pos="1793"/>
          <w:tab w:val="left" w:pos="2685"/>
          <w:tab w:val="left" w:pos="3577"/>
          <w:tab w:val="left" w:pos="4850"/>
          <w:tab w:val="left" w:pos="5246"/>
          <w:tab w:val="left" w:pos="7145"/>
          <w:tab w:val="left" w:pos="7541"/>
          <w:tab w:val="left" w:pos="9282"/>
        </w:tabs>
        <w:spacing w:line="239"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946262">
        <w:rPr>
          <w:rFonts w:ascii="Times New Roman" w:eastAsia="Times New Roman" w:hAnsi="Times New Roman" w:cs="Times New Roman"/>
          <w:color w:val="000000"/>
          <w:sz w:val="26"/>
          <w:szCs w:val="26"/>
        </w:rPr>
        <w:t>а) в орган государственной власти, осуществляющий предоставление лесных участков в границах земель лесного фонда, если документация по планировке территории 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w:t>
      </w:r>
      <w:r w:rsidR="00946262">
        <w:rPr>
          <w:rFonts w:ascii="Times New Roman" w:eastAsia="Times New Roman" w:hAnsi="Times New Roman" w:cs="Times New Roman"/>
          <w:color w:val="000000"/>
          <w:sz w:val="26"/>
          <w:szCs w:val="26"/>
        </w:rPr>
        <w:tab/>
        <w:t>после</w:t>
      </w:r>
      <w:r>
        <w:rPr>
          <w:rFonts w:ascii="Times New Roman" w:eastAsia="Times New Roman" w:hAnsi="Times New Roman" w:cs="Times New Roman"/>
          <w:color w:val="000000"/>
          <w:sz w:val="26"/>
          <w:szCs w:val="26"/>
        </w:rPr>
        <w:t xml:space="preserve"> </w:t>
      </w:r>
      <w:r w:rsidR="00946262">
        <w:rPr>
          <w:rFonts w:ascii="Times New Roman" w:eastAsia="Times New Roman" w:hAnsi="Times New Roman" w:cs="Times New Roman"/>
          <w:color w:val="000000"/>
          <w:sz w:val="26"/>
          <w:szCs w:val="26"/>
        </w:rPr>
        <w:t>ввода</w:t>
      </w:r>
      <w:r w:rsidR="00946262">
        <w:rPr>
          <w:rFonts w:ascii="Times New Roman" w:eastAsia="Times New Roman" w:hAnsi="Times New Roman" w:cs="Times New Roman"/>
          <w:color w:val="000000"/>
          <w:sz w:val="26"/>
          <w:szCs w:val="26"/>
        </w:rPr>
        <w:tab/>
        <w:t>таких</w:t>
      </w:r>
      <w:r w:rsidR="00946262">
        <w:rPr>
          <w:rFonts w:ascii="Times New Roman" w:eastAsia="Times New Roman" w:hAnsi="Times New Roman" w:cs="Times New Roman"/>
          <w:color w:val="000000"/>
          <w:sz w:val="26"/>
          <w:szCs w:val="26"/>
        </w:rPr>
        <w:tab/>
        <w:t>объектов</w:t>
      </w:r>
      <w:r w:rsidR="00946262">
        <w:rPr>
          <w:rFonts w:ascii="Times New Roman" w:eastAsia="Times New Roman" w:hAnsi="Times New Roman" w:cs="Times New Roman"/>
          <w:color w:val="000000"/>
          <w:sz w:val="26"/>
          <w:szCs w:val="26"/>
        </w:rPr>
        <w:tab/>
        <w:t>в</w:t>
      </w:r>
      <w:r w:rsidR="00946262">
        <w:rPr>
          <w:rFonts w:ascii="Times New Roman" w:eastAsia="Times New Roman" w:hAnsi="Times New Roman" w:cs="Times New Roman"/>
          <w:color w:val="000000"/>
          <w:sz w:val="26"/>
          <w:szCs w:val="26"/>
        </w:rPr>
        <w:tab/>
        <w:t>эксплуатацию,</w:t>
      </w:r>
      <w:r w:rsidR="00946262">
        <w:rPr>
          <w:rFonts w:ascii="Times New Roman" w:eastAsia="Times New Roman" w:hAnsi="Times New Roman" w:cs="Times New Roman"/>
          <w:color w:val="000000"/>
          <w:sz w:val="26"/>
          <w:szCs w:val="26"/>
        </w:rPr>
        <w:tab/>
        <w:t>в</w:t>
      </w:r>
      <w:r w:rsidR="00946262">
        <w:rPr>
          <w:rFonts w:ascii="Times New Roman" w:eastAsia="Times New Roman" w:hAnsi="Times New Roman" w:cs="Times New Roman"/>
          <w:color w:val="000000"/>
          <w:sz w:val="26"/>
          <w:szCs w:val="26"/>
        </w:rPr>
        <w:tab/>
        <w:t>федеральный</w:t>
      </w:r>
      <w:r w:rsidR="00946262">
        <w:rPr>
          <w:rFonts w:ascii="Times New Roman" w:eastAsia="Times New Roman" w:hAnsi="Times New Roman" w:cs="Times New Roman"/>
          <w:color w:val="000000"/>
          <w:sz w:val="26"/>
          <w:szCs w:val="26"/>
        </w:rPr>
        <w:tab/>
        <w:t>орган исполнительной власти, осуществляющий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14:paraId="68D78BB4" w14:textId="77777777" w:rsidR="00AB15F9" w:rsidRDefault="00AB15F9" w:rsidP="00AB15F9">
      <w:pPr>
        <w:widowControl w:val="0"/>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946262">
        <w:rPr>
          <w:rFonts w:ascii="Times New Roman" w:eastAsia="Times New Roman" w:hAnsi="Times New Roman" w:cs="Times New Roman"/>
          <w:color w:val="000000"/>
          <w:sz w:val="26"/>
          <w:szCs w:val="26"/>
        </w:rPr>
        <w:t xml:space="preserve">б) в орган государственной власти или орган местного самоуправления, уполномоченный на принятие решения об изъятии земельных участков для государственных или муниципальных нужд, если проект планировки территории предусматривает размещение объекта местного значения, для размещения которого 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 за исключением случая, предусмотренного пунктом 9 настоящего Порядка; </w:t>
      </w:r>
      <w:r>
        <w:rPr>
          <w:rFonts w:ascii="Times New Roman" w:eastAsia="Times New Roman" w:hAnsi="Times New Roman" w:cs="Times New Roman"/>
          <w:color w:val="000000"/>
          <w:sz w:val="26"/>
          <w:szCs w:val="26"/>
        </w:rPr>
        <w:t xml:space="preserve">                                                                                          </w:t>
      </w:r>
    </w:p>
    <w:p w14:paraId="19DD0C9E" w14:textId="17A6837A" w:rsidR="00D52AC7" w:rsidRDefault="00AB15F9" w:rsidP="00AB15F9">
      <w:pPr>
        <w:widowControl w:val="0"/>
        <w:spacing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946262">
        <w:rPr>
          <w:rFonts w:ascii="Times New Roman" w:eastAsia="Times New Roman" w:hAnsi="Times New Roman" w:cs="Times New Roman"/>
          <w:color w:val="000000"/>
          <w:sz w:val="26"/>
          <w:szCs w:val="26"/>
        </w:rPr>
        <w:t xml:space="preserve">в) </w:t>
      </w:r>
      <w:r>
        <w:rPr>
          <w:rFonts w:ascii="Times New Roman" w:eastAsia="Times New Roman" w:hAnsi="Times New Roman" w:cs="Times New Roman"/>
          <w:color w:val="000000"/>
          <w:sz w:val="26"/>
          <w:szCs w:val="26"/>
        </w:rPr>
        <w:t>г</w:t>
      </w:r>
      <w:r w:rsidR="00946262">
        <w:rPr>
          <w:rFonts w:ascii="Times New Roman" w:eastAsia="Times New Roman" w:hAnsi="Times New Roman" w:cs="Times New Roman"/>
          <w:color w:val="000000"/>
          <w:sz w:val="26"/>
          <w:szCs w:val="26"/>
        </w:rPr>
        <w:t xml:space="preserve">лаве поселения, в отношении которого разработаны изменения в документацию по планировке территории, предусматривающую размещения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proofErr w:type="spellStart"/>
      <w:r w:rsidR="004122BF">
        <w:rPr>
          <w:rFonts w:ascii="Times New Roman" w:eastAsia="Times New Roman" w:hAnsi="Times New Roman" w:cs="Times New Roman"/>
          <w:color w:val="000000"/>
          <w:sz w:val="26"/>
          <w:szCs w:val="26"/>
        </w:rPr>
        <w:t>Бахилово</w:t>
      </w:r>
      <w:proofErr w:type="spellEnd"/>
      <w:r w:rsidR="00946262">
        <w:rPr>
          <w:rFonts w:ascii="Times New Roman" w:eastAsia="Times New Roman" w:hAnsi="Times New Roman" w:cs="Times New Roman"/>
          <w:color w:val="000000"/>
          <w:sz w:val="26"/>
          <w:szCs w:val="26"/>
        </w:rPr>
        <w:t xml:space="preserve"> и размещение которого планируется на территории двух и более поселений,</w:t>
      </w:r>
    </w:p>
    <w:p w14:paraId="5039C8B6" w14:textId="77777777" w:rsidR="00D52AC7" w:rsidRDefault="00946262" w:rsidP="00AB15F9">
      <w:pPr>
        <w:widowControl w:val="0"/>
        <w:spacing w:line="23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имеющих общую границу, в границах муниципального района </w:t>
      </w:r>
      <w:r w:rsidR="00DC7FFB">
        <w:rPr>
          <w:rFonts w:ascii="Times New Roman" w:eastAsia="Times New Roman" w:hAnsi="Times New Roman" w:cs="Times New Roman"/>
          <w:color w:val="000000"/>
          <w:sz w:val="26"/>
          <w:szCs w:val="26"/>
        </w:rPr>
        <w:t>Ставропольский</w:t>
      </w:r>
      <w:r>
        <w:rPr>
          <w:rFonts w:ascii="Times New Roman" w:eastAsia="Times New Roman" w:hAnsi="Times New Roman" w:cs="Times New Roman"/>
          <w:color w:val="000000"/>
          <w:sz w:val="26"/>
          <w:szCs w:val="26"/>
        </w:rPr>
        <w:t>;</w:t>
      </w:r>
    </w:p>
    <w:p w14:paraId="53D5DA9D" w14:textId="77777777" w:rsidR="00D52AC7" w:rsidRDefault="00946262" w:rsidP="00AB15F9">
      <w:pPr>
        <w:widowControl w:val="0"/>
        <w:spacing w:line="240" w:lineRule="auto"/>
        <w:ind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 в исполнительный орган государственной власти или орган местного самоуправления, в ведении которых находится особо охраняемая природная территория, если документация по планировке территории подготовлена применительно к особо охраняемой природной территории;</w:t>
      </w:r>
    </w:p>
    <w:p w14:paraId="4E309379" w14:textId="77777777" w:rsidR="00D52AC7" w:rsidRDefault="00946262" w:rsidP="00AB15F9">
      <w:pPr>
        <w:widowControl w:val="0"/>
        <w:spacing w:line="239" w:lineRule="auto"/>
        <w:ind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p w14:paraId="38966C03" w14:textId="77777777" w:rsidR="00D52AC7" w:rsidRDefault="00946262" w:rsidP="00AB15F9">
      <w:pPr>
        <w:widowControl w:val="0"/>
        <w:spacing w:line="239" w:lineRule="auto"/>
        <w:ind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 главе поселения, в отношении территории которого разработана документация по планировке территории, за исключением случая, предусмотренного пунктом 9 настоящего Порядка.</w:t>
      </w:r>
    </w:p>
    <w:p w14:paraId="7DBA8DDF" w14:textId="77777777" w:rsidR="00D52AC7" w:rsidRDefault="00946262">
      <w:pPr>
        <w:widowControl w:val="0"/>
        <w:tabs>
          <w:tab w:val="left" w:pos="2866"/>
          <w:tab w:val="left" w:pos="4132"/>
          <w:tab w:val="left" w:pos="5974"/>
          <w:tab w:val="left" w:pos="6996"/>
        </w:tabs>
        <w:spacing w:line="240" w:lineRule="auto"/>
        <w:ind w:right="-14"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 В случае</w:t>
      </w:r>
      <w:r>
        <w:rPr>
          <w:rFonts w:ascii="Times New Roman" w:eastAsia="Times New Roman" w:hAnsi="Times New Roman" w:cs="Times New Roman"/>
          <w:color w:val="000000"/>
          <w:sz w:val="26"/>
          <w:szCs w:val="26"/>
        </w:rPr>
        <w:tab/>
        <w:t>внесения</w:t>
      </w:r>
      <w:r>
        <w:rPr>
          <w:rFonts w:ascii="Times New Roman" w:eastAsia="Times New Roman" w:hAnsi="Times New Roman" w:cs="Times New Roman"/>
          <w:color w:val="000000"/>
          <w:sz w:val="26"/>
          <w:szCs w:val="26"/>
        </w:rPr>
        <w:tab/>
        <w:t>изменений в</w:t>
      </w:r>
      <w:r>
        <w:rPr>
          <w:rFonts w:ascii="Times New Roman" w:eastAsia="Times New Roman" w:hAnsi="Times New Roman" w:cs="Times New Roman"/>
          <w:color w:val="000000"/>
          <w:sz w:val="26"/>
          <w:szCs w:val="26"/>
        </w:rPr>
        <w:tab/>
        <w:t>проект</w:t>
      </w:r>
      <w:r>
        <w:rPr>
          <w:rFonts w:ascii="Times New Roman" w:eastAsia="Times New Roman" w:hAnsi="Times New Roman" w:cs="Times New Roman"/>
          <w:color w:val="000000"/>
          <w:sz w:val="26"/>
          <w:szCs w:val="26"/>
        </w:rPr>
        <w:tab/>
        <w:t>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подпунктом «е» пункта 9 настоящего Порядка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подпунктом «б» пункта 9 настоящего Порядка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14:paraId="78E19B98" w14:textId="77777777" w:rsidR="00D52AC7" w:rsidRDefault="00946262" w:rsidP="00AB15F9">
      <w:pPr>
        <w:widowControl w:val="0"/>
        <w:spacing w:line="240" w:lineRule="auto"/>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11. Изменения в документацию по планировке территории в форме электронного</w:t>
      </w:r>
      <w:bookmarkEnd w:id="3"/>
    </w:p>
    <w:p w14:paraId="021B1287" w14:textId="4BB532B2" w:rsidR="00D52AC7" w:rsidRDefault="00946262" w:rsidP="00AB15F9">
      <w:pPr>
        <w:widowControl w:val="0"/>
        <w:tabs>
          <w:tab w:val="left" w:pos="1030"/>
          <w:tab w:val="left" w:pos="1482"/>
          <w:tab w:val="left" w:pos="2160"/>
          <w:tab w:val="left" w:pos="3353"/>
          <w:tab w:val="left" w:pos="3663"/>
          <w:tab w:val="left" w:pos="4232"/>
          <w:tab w:val="left" w:pos="5152"/>
          <w:tab w:val="left" w:pos="5880"/>
          <w:tab w:val="left" w:pos="6507"/>
          <w:tab w:val="left" w:pos="7643"/>
          <w:tab w:val="left" w:pos="8154"/>
          <w:tab w:val="left" w:pos="8773"/>
          <w:tab w:val="left" w:pos="9802"/>
        </w:tabs>
        <w:spacing w:line="240" w:lineRule="auto"/>
        <w:rPr>
          <w:rFonts w:ascii="Times New Roman" w:eastAsia="Times New Roman" w:hAnsi="Times New Roman" w:cs="Times New Roman"/>
          <w:color w:val="000000"/>
          <w:sz w:val="26"/>
          <w:szCs w:val="26"/>
        </w:rPr>
      </w:pPr>
      <w:bookmarkStart w:id="4" w:name="_page_8_0"/>
      <w:r>
        <w:rPr>
          <w:rFonts w:ascii="Times New Roman" w:eastAsia="Times New Roman" w:hAnsi="Times New Roman" w:cs="Times New Roman"/>
          <w:color w:val="000000"/>
          <w:sz w:val="26"/>
          <w:szCs w:val="26"/>
        </w:rPr>
        <w:lastRenderedPageBreak/>
        <w:t>документа</w:t>
      </w:r>
      <w:r>
        <w:rPr>
          <w:rFonts w:ascii="Times New Roman" w:eastAsia="Times New Roman" w:hAnsi="Times New Roman" w:cs="Times New Roman"/>
          <w:color w:val="000000"/>
          <w:sz w:val="26"/>
          <w:szCs w:val="26"/>
        </w:rPr>
        <w:tab/>
        <w:t>направляются</w:t>
      </w:r>
      <w:r>
        <w:rPr>
          <w:rFonts w:ascii="Times New Roman" w:eastAsia="Times New Roman" w:hAnsi="Times New Roman" w:cs="Times New Roman"/>
          <w:color w:val="000000"/>
          <w:sz w:val="26"/>
          <w:szCs w:val="26"/>
        </w:rPr>
        <w:tab/>
        <w:t>инициатором</w:t>
      </w:r>
      <w:r>
        <w:rPr>
          <w:rFonts w:ascii="Times New Roman" w:eastAsia="Times New Roman" w:hAnsi="Times New Roman" w:cs="Times New Roman"/>
          <w:color w:val="000000"/>
          <w:sz w:val="26"/>
          <w:szCs w:val="26"/>
        </w:rPr>
        <w:tab/>
        <w:t>или</w:t>
      </w:r>
      <w:r>
        <w:rPr>
          <w:rFonts w:ascii="Times New Roman" w:eastAsia="Times New Roman" w:hAnsi="Times New Roman" w:cs="Times New Roman"/>
          <w:color w:val="000000"/>
          <w:sz w:val="26"/>
          <w:szCs w:val="26"/>
        </w:rPr>
        <w:tab/>
        <w:t>уполномоченным</w:t>
      </w:r>
      <w:r>
        <w:rPr>
          <w:rFonts w:ascii="Times New Roman" w:eastAsia="Times New Roman" w:hAnsi="Times New Roman" w:cs="Times New Roman"/>
          <w:color w:val="000000"/>
          <w:sz w:val="26"/>
          <w:szCs w:val="26"/>
        </w:rPr>
        <w:tab/>
        <w:t>им</w:t>
      </w:r>
      <w:r>
        <w:rPr>
          <w:rFonts w:ascii="Times New Roman" w:eastAsia="Times New Roman" w:hAnsi="Times New Roman" w:cs="Times New Roman"/>
          <w:color w:val="000000"/>
          <w:sz w:val="26"/>
          <w:szCs w:val="26"/>
        </w:rPr>
        <w:tab/>
        <w:t>лицом</w:t>
      </w:r>
      <w:r>
        <w:rPr>
          <w:rFonts w:ascii="Times New Roman" w:eastAsia="Times New Roman" w:hAnsi="Times New Roman" w:cs="Times New Roman"/>
          <w:color w:val="000000"/>
          <w:sz w:val="26"/>
          <w:szCs w:val="26"/>
        </w:rPr>
        <w:tab/>
        <w:t>с использованием информационно-телекоммуникационных сетей общего пользования, в том числе посредством федеральной государственной информационной системы "Единый портал государственных и муниципальных услуг (функций)", с соблюдением требований законодательства Российской Федерации о защите государственной тайны. Указанные изменения в форме электронного документа подписываются усиленной квалифицированной электронной подписью уполномоченного должностного лица инициатора - органа местного самоуправления, уполномоченного должностного лица инициатора - юридического лица либо его уполномоченного представителя, или усиленной неквалифицированной электронной подписью инициатора - физического лица либо его уполномоченного представителя, сертификат ключа проверки которой создан</w:t>
      </w:r>
      <w:r w:rsidR="00AB15F9">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и</w:t>
      </w:r>
      <w:r>
        <w:rPr>
          <w:rFonts w:ascii="Times New Roman" w:eastAsia="Times New Roman" w:hAnsi="Times New Roman" w:cs="Times New Roman"/>
          <w:color w:val="000000"/>
          <w:sz w:val="26"/>
          <w:szCs w:val="26"/>
        </w:rPr>
        <w:tab/>
        <w:t>используется     в</w:t>
      </w:r>
      <w:r>
        <w:rPr>
          <w:rFonts w:ascii="Times New Roman" w:eastAsia="Times New Roman" w:hAnsi="Times New Roman" w:cs="Times New Roman"/>
          <w:color w:val="000000"/>
          <w:sz w:val="26"/>
          <w:szCs w:val="26"/>
        </w:rPr>
        <w:tab/>
        <w:t>инфраструктуре,     обеспечивающей     информационно-технологическое</w:t>
      </w:r>
      <w:r>
        <w:rPr>
          <w:rFonts w:ascii="Times New Roman" w:eastAsia="Times New Roman" w:hAnsi="Times New Roman" w:cs="Times New Roman"/>
          <w:color w:val="000000"/>
          <w:sz w:val="26"/>
          <w:szCs w:val="26"/>
        </w:rPr>
        <w:tab/>
        <w:t>взаимодействие</w:t>
      </w:r>
      <w:r>
        <w:rPr>
          <w:rFonts w:ascii="Times New Roman" w:eastAsia="Times New Roman" w:hAnsi="Times New Roman" w:cs="Times New Roman"/>
          <w:color w:val="000000"/>
          <w:sz w:val="26"/>
          <w:szCs w:val="26"/>
        </w:rPr>
        <w:tab/>
        <w:t>информационных</w:t>
      </w:r>
      <w:r>
        <w:rPr>
          <w:rFonts w:ascii="Times New Roman" w:eastAsia="Times New Roman" w:hAnsi="Times New Roman" w:cs="Times New Roman"/>
          <w:color w:val="000000"/>
          <w:sz w:val="26"/>
          <w:szCs w:val="26"/>
        </w:rPr>
        <w:tab/>
        <w:t>систем,</w:t>
      </w:r>
      <w:r>
        <w:rPr>
          <w:rFonts w:ascii="Times New Roman" w:eastAsia="Times New Roman" w:hAnsi="Times New Roman" w:cs="Times New Roman"/>
          <w:color w:val="000000"/>
          <w:sz w:val="26"/>
          <w:szCs w:val="26"/>
        </w:rPr>
        <w:tab/>
        <w:t>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(далее - электронная подпись инициатора).</w:t>
      </w:r>
    </w:p>
    <w:p w14:paraId="63A285B4" w14:textId="77777777" w:rsidR="00D52AC7" w:rsidRDefault="00946262">
      <w:pPr>
        <w:widowControl w:val="0"/>
        <w:spacing w:line="240" w:lineRule="auto"/>
        <w:ind w:right="-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 Указанные в пункте 9 настоящего Порядка согласующие органы и владельцы автомобильных дорог обеспечивают рассмотрение представленных на согласование изменений в документацию по планировке территории в течение 15 рабочих дней со дня их получения и уведомляют на бумажном носителе или в форме электронного документа о результатах согласования инициатора.</w:t>
      </w:r>
    </w:p>
    <w:p w14:paraId="6CF0413A" w14:textId="77777777" w:rsidR="00D52AC7" w:rsidRDefault="00946262">
      <w:pPr>
        <w:widowControl w:val="0"/>
        <w:spacing w:line="239" w:lineRule="auto"/>
        <w:ind w:right="-4"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случае если согласующими органами, владельцами автомобильных дорог по истечении 15 рабочих дней со дня направления изменений в документацию по планировке территории не представлено уведомление о результатах рассмотрения изменений в документацию по планировке территории, такие изменения считаются согласованными.</w:t>
      </w:r>
    </w:p>
    <w:p w14:paraId="5803420F" w14:textId="77777777" w:rsidR="00D52AC7" w:rsidRDefault="00946262">
      <w:pPr>
        <w:widowControl w:val="0"/>
        <w:tabs>
          <w:tab w:val="left" w:pos="2969"/>
        </w:tabs>
        <w:spacing w:line="239" w:lineRule="auto"/>
        <w:ind w:right="-11"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13. В случае отказа одного или нескольких согласующих органов, владельцев автомобильных дорог в согласовании изменений в документацию по планировке территории инициатор</w:t>
      </w:r>
      <w:r>
        <w:rPr>
          <w:rFonts w:ascii="Times New Roman" w:eastAsia="Times New Roman" w:hAnsi="Times New Roman" w:cs="Times New Roman"/>
          <w:color w:val="000000"/>
          <w:sz w:val="26"/>
          <w:szCs w:val="26"/>
        </w:rPr>
        <w:tab/>
        <w:t>дорабатывает документацию по планировке территории с учетом замечаний, изложенных в таком отказе, и повторно направляет ее в соответствующие согласующие органы, владельцам автомобильных дорог, которые представили такой отказ.</w:t>
      </w:r>
    </w:p>
    <w:p w14:paraId="100A1A2F" w14:textId="77777777" w:rsidR="00D52AC7" w:rsidRDefault="00946262">
      <w:pPr>
        <w:widowControl w:val="0"/>
        <w:tabs>
          <w:tab w:val="left" w:pos="2679"/>
          <w:tab w:val="left" w:pos="3823"/>
          <w:tab w:val="left" w:pos="5292"/>
          <w:tab w:val="left" w:pos="7314"/>
          <w:tab w:val="left" w:pos="8235"/>
        </w:tabs>
        <w:spacing w:line="239" w:lineRule="auto"/>
        <w:ind w:right="-10"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Согласующие</w:t>
      </w:r>
      <w:r>
        <w:rPr>
          <w:rFonts w:ascii="Times New Roman" w:eastAsia="Times New Roman" w:hAnsi="Times New Roman" w:cs="Times New Roman"/>
          <w:color w:val="000000"/>
          <w:sz w:val="26"/>
          <w:szCs w:val="26"/>
        </w:rPr>
        <w:tab/>
        <w:t>органы,</w:t>
      </w:r>
      <w:r>
        <w:rPr>
          <w:rFonts w:ascii="Times New Roman" w:eastAsia="Times New Roman" w:hAnsi="Times New Roman" w:cs="Times New Roman"/>
          <w:color w:val="000000"/>
          <w:sz w:val="26"/>
          <w:szCs w:val="26"/>
        </w:rPr>
        <w:tab/>
        <w:t>владельцы</w:t>
      </w:r>
      <w:r>
        <w:rPr>
          <w:rFonts w:ascii="Times New Roman" w:eastAsia="Times New Roman" w:hAnsi="Times New Roman" w:cs="Times New Roman"/>
          <w:color w:val="000000"/>
          <w:sz w:val="26"/>
          <w:szCs w:val="26"/>
        </w:rPr>
        <w:tab/>
        <w:t>автомобильных</w:t>
      </w:r>
      <w:r>
        <w:rPr>
          <w:rFonts w:ascii="Times New Roman" w:eastAsia="Times New Roman" w:hAnsi="Times New Roman" w:cs="Times New Roman"/>
          <w:color w:val="000000"/>
          <w:sz w:val="26"/>
          <w:szCs w:val="26"/>
        </w:rPr>
        <w:tab/>
        <w:t>дорог</w:t>
      </w:r>
      <w:r>
        <w:rPr>
          <w:rFonts w:ascii="Times New Roman" w:eastAsia="Times New Roman" w:hAnsi="Times New Roman" w:cs="Times New Roman"/>
          <w:color w:val="000000"/>
          <w:sz w:val="26"/>
          <w:szCs w:val="26"/>
        </w:rPr>
        <w:tab/>
        <w:t>рассматривают представленную на повторное согласование документацию по планировке территории в течение 15 рабочих дней со дня ее получения.</w:t>
      </w:r>
    </w:p>
    <w:p w14:paraId="6E9B43A7" w14:textId="77777777" w:rsidR="00D52AC7" w:rsidRDefault="00946262">
      <w:pPr>
        <w:widowControl w:val="0"/>
        <w:spacing w:line="242"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Отказ в согласовании документации по планировке территории должен содержать мотивированные замечания к указанной документации.</w:t>
      </w:r>
    </w:p>
    <w:p w14:paraId="557F61EA" w14:textId="77777777" w:rsidR="00D52AC7" w:rsidRDefault="00946262">
      <w:pPr>
        <w:widowControl w:val="0"/>
        <w:tabs>
          <w:tab w:val="left" w:pos="2879"/>
          <w:tab w:val="left" w:pos="5823"/>
        </w:tabs>
        <w:spacing w:line="240" w:lineRule="auto"/>
        <w:ind w:right="-12" w:firstLine="850"/>
        <w:jc w:val="both"/>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14. В случае повторного отказа в согласовании изменений в документацию по планировке территории одного или нескольких согласующих органов, владельцев автомобильных дорог</w:t>
      </w:r>
      <w:r>
        <w:rPr>
          <w:rFonts w:ascii="Times New Roman" w:eastAsia="Times New Roman" w:hAnsi="Times New Roman" w:cs="Times New Roman"/>
          <w:color w:val="000000"/>
          <w:sz w:val="26"/>
          <w:szCs w:val="26"/>
        </w:rPr>
        <w:tab/>
        <w:t>инициатор направляет</w:t>
      </w:r>
      <w:r>
        <w:rPr>
          <w:rFonts w:ascii="Times New Roman" w:eastAsia="Times New Roman" w:hAnsi="Times New Roman" w:cs="Times New Roman"/>
          <w:color w:val="000000"/>
          <w:sz w:val="26"/>
          <w:szCs w:val="26"/>
        </w:rPr>
        <w:tab/>
        <w:t>в Администрацию обращение о проведении согласительного совещания с участием согласующих органов, владельцев автомобильных дорог, повторно отказавших в согласовании изменений в документацию по планировке территории (далее – обращение), в целях урегулирования разногласий. К обращению прилагаются изменения в документацию по планировке территории, отказы согласующих органов, владельцев автомобильных дорог в согласовании изменений в документацию по планировке территории, а также таблица разногласий по замечаниям согласующих органов, владельцев автомобильных дорог, послуживших основанием для отказа в согласовании изменений в документацию по планировке территории,</w:t>
      </w:r>
      <w:bookmarkEnd w:id="4"/>
    </w:p>
    <w:p w14:paraId="12DC3EC7" w14:textId="77777777" w:rsidR="00D52AC7" w:rsidRDefault="00946262">
      <w:pPr>
        <w:widowControl w:val="0"/>
        <w:spacing w:line="242" w:lineRule="auto"/>
        <w:ind w:left="851" w:right="-48" w:hanging="850"/>
        <w:rPr>
          <w:rFonts w:ascii="Times New Roman" w:eastAsia="Times New Roman" w:hAnsi="Times New Roman" w:cs="Times New Roman"/>
          <w:color w:val="000000"/>
          <w:sz w:val="26"/>
          <w:szCs w:val="26"/>
        </w:rPr>
      </w:pPr>
      <w:bookmarkStart w:id="5" w:name="_page_9_0"/>
      <w:r>
        <w:rPr>
          <w:rFonts w:ascii="Times New Roman" w:eastAsia="Times New Roman" w:hAnsi="Times New Roman" w:cs="Times New Roman"/>
          <w:color w:val="000000"/>
          <w:sz w:val="26"/>
          <w:szCs w:val="26"/>
        </w:rPr>
        <w:lastRenderedPageBreak/>
        <w:t>содержащая позицию инициатора по каждому из замечаний и ее обоснование. Разрешение разногласий между органами государственной власти, органами</w:t>
      </w:r>
    </w:p>
    <w:p w14:paraId="266119EF" w14:textId="560E5B81" w:rsidR="00D52AC7" w:rsidRDefault="00946262">
      <w:pPr>
        <w:widowControl w:val="0"/>
        <w:spacing w:line="239" w:lineRule="auto"/>
        <w:ind w:right="-1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местного самоуправления и (или) владельцами автомобильных дорог и принятие решений по вопросам согласования изменений в документацию по планировке территории, предусматривающей размещение объектов местного значения сельского поселения </w:t>
      </w:r>
      <w:proofErr w:type="spellStart"/>
      <w:r w:rsidR="004122BF">
        <w:rPr>
          <w:rFonts w:ascii="Times New Roman" w:eastAsia="Times New Roman" w:hAnsi="Times New Roman" w:cs="Times New Roman"/>
          <w:color w:val="000000"/>
          <w:sz w:val="26"/>
          <w:szCs w:val="26"/>
        </w:rPr>
        <w:t>Бахилово</w:t>
      </w:r>
      <w:proofErr w:type="spellEnd"/>
      <w:r>
        <w:rPr>
          <w:rFonts w:ascii="Times New Roman" w:eastAsia="Times New Roman" w:hAnsi="Times New Roman" w:cs="Times New Roman"/>
          <w:color w:val="000000"/>
          <w:sz w:val="26"/>
          <w:szCs w:val="26"/>
        </w:rPr>
        <w:t xml:space="preserve"> в границах поселения и иных объектов капитального строительства в границах поселения, за исключением случаев, указанных в частях 2–4.2, 5.2 статьи 45 Градостроительного кодекса Российской Федерации, осуществляется в порядке, установленном Правительством Российской Федерации.</w:t>
      </w:r>
    </w:p>
    <w:p w14:paraId="762C9DCB" w14:textId="77777777" w:rsidR="00D52AC7" w:rsidRDefault="00946262">
      <w:pPr>
        <w:widowControl w:val="0"/>
        <w:spacing w:line="239" w:lineRule="auto"/>
        <w:ind w:right="-1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 случае повторного отказа в согласовании документации по планировке Глав, указанных в подпункте «в» пункта 9 настоящего Порядка, уполномоченный орган направляет в Администрацию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 xml:space="preserve">обращение о создании согласительной комиссии с приложением изменений в документацию по планировке территории, таблицы разногласий по замечаниям Глав, послуживших основанием для отказа в согласовании изменений в документацию по планировке территории, с обоснованием позиции уполномоченного органа, а также информации о представителях инициатора для включения в состав согласительной комиссии. Утверждение изменений в документацию по планировке территории в данном случае осуществляется Администрацией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с учетом результатов рассмотрения разногласий согласительной комиссией, требования к составу и порядку работы которой устанавливаются постановлением Правительства Российской Федерации.</w:t>
      </w:r>
    </w:p>
    <w:p w14:paraId="28AE68E3" w14:textId="77777777" w:rsidR="00D52AC7" w:rsidRDefault="00946262">
      <w:pPr>
        <w:widowControl w:val="0"/>
        <w:spacing w:before="2" w:line="238" w:lineRule="auto"/>
        <w:ind w:right="-16"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15. Администрация осуществляет проверку изменений в документацию по планировке территории на соответствие требованиям, указанным в </w:t>
      </w:r>
      <w:hyperlink r:id="rId5">
        <w:r>
          <w:rPr>
            <w:rFonts w:ascii="Times New Roman" w:eastAsia="Times New Roman" w:hAnsi="Times New Roman" w:cs="Times New Roman"/>
            <w:color w:val="000000"/>
            <w:sz w:val="26"/>
            <w:szCs w:val="26"/>
            <w:u w:val="single"/>
          </w:rPr>
          <w:t>части 10 статьи 45</w:t>
        </w:r>
      </w:hyperlink>
      <w:r>
        <w:rPr>
          <w:rFonts w:ascii="Times New Roman" w:eastAsia="Times New Roman" w:hAnsi="Times New Roman" w:cs="Times New Roman"/>
          <w:color w:val="000000"/>
          <w:sz w:val="26"/>
          <w:szCs w:val="26"/>
        </w:rPr>
        <w:t xml:space="preserve"> Градостроительного кодекса Российской Федерации, в течение пятнадцати дней со дня поступления такой документации.</w:t>
      </w:r>
    </w:p>
    <w:p w14:paraId="45FA94EC" w14:textId="77777777" w:rsidR="00D52AC7" w:rsidRDefault="00946262">
      <w:pPr>
        <w:widowControl w:val="0"/>
        <w:spacing w:before="6"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 результатам проверки Администрация принимает решение:</w:t>
      </w:r>
    </w:p>
    <w:p w14:paraId="392FEE03" w14:textId="77777777" w:rsidR="00D52AC7" w:rsidRDefault="00946262">
      <w:pPr>
        <w:widowControl w:val="0"/>
        <w:spacing w:line="239"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 проведении общественных обсуждений или публичных слушаний по проекту внесения изменений в документацию по планировке территории, в случаях, предусмотренных Градостроительным кодексом Российской Федерации;</w:t>
      </w:r>
    </w:p>
    <w:p w14:paraId="7ECABF7B" w14:textId="77777777" w:rsidR="00D52AC7" w:rsidRDefault="00946262">
      <w:pPr>
        <w:widowControl w:val="0"/>
        <w:spacing w:before="4" w:line="237" w:lineRule="auto"/>
        <w:ind w:right="-55"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 отклонении изменений в документацию по планировке территории и направлении ее на доработку в случае ее несоответствия установленным требованиям.</w:t>
      </w:r>
    </w:p>
    <w:p w14:paraId="4320BC15" w14:textId="77777777" w:rsidR="00D52AC7" w:rsidRDefault="00946262">
      <w:pPr>
        <w:widowControl w:val="0"/>
        <w:tabs>
          <w:tab w:val="left" w:pos="1434"/>
          <w:tab w:val="left" w:pos="3045"/>
          <w:tab w:val="left" w:pos="4345"/>
          <w:tab w:val="left" w:pos="5799"/>
          <w:tab w:val="left" w:pos="6189"/>
          <w:tab w:val="left" w:pos="8106"/>
          <w:tab w:val="left" w:pos="8638"/>
        </w:tabs>
        <w:spacing w:before="7" w:line="239" w:lineRule="auto"/>
        <w:ind w:right="-11"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w:t>
      </w:r>
      <w:r>
        <w:rPr>
          <w:rFonts w:ascii="Times New Roman" w:eastAsia="Times New Roman" w:hAnsi="Times New Roman" w:cs="Times New Roman"/>
          <w:color w:val="000000"/>
          <w:sz w:val="26"/>
          <w:szCs w:val="26"/>
        </w:rPr>
        <w:tab/>
        <w:t>результатам</w:t>
      </w:r>
      <w:r>
        <w:rPr>
          <w:rFonts w:ascii="Times New Roman" w:eastAsia="Times New Roman" w:hAnsi="Times New Roman" w:cs="Times New Roman"/>
          <w:color w:val="000000"/>
          <w:sz w:val="26"/>
          <w:szCs w:val="26"/>
        </w:rPr>
        <w:tab/>
        <w:t>проверки</w:t>
      </w:r>
      <w:r>
        <w:rPr>
          <w:rFonts w:ascii="Times New Roman" w:eastAsia="Times New Roman" w:hAnsi="Times New Roman" w:cs="Times New Roman"/>
          <w:color w:val="000000"/>
          <w:sz w:val="26"/>
          <w:szCs w:val="26"/>
        </w:rPr>
        <w:tab/>
        <w:t>изменений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документацию</w:t>
      </w:r>
      <w:r>
        <w:rPr>
          <w:rFonts w:ascii="Times New Roman" w:eastAsia="Times New Roman" w:hAnsi="Times New Roman" w:cs="Times New Roman"/>
          <w:color w:val="000000"/>
          <w:sz w:val="26"/>
          <w:szCs w:val="26"/>
        </w:rPr>
        <w:tab/>
        <w:t>по</w:t>
      </w:r>
      <w:r>
        <w:rPr>
          <w:rFonts w:ascii="Times New Roman" w:eastAsia="Times New Roman" w:hAnsi="Times New Roman" w:cs="Times New Roman"/>
          <w:color w:val="000000"/>
          <w:sz w:val="26"/>
          <w:szCs w:val="26"/>
        </w:rPr>
        <w:tab/>
        <w:t>планировке территории, указанной в части 5.1 статьи 46 Градостроительного кодекса Российской Федерации, принимает решение:</w:t>
      </w:r>
    </w:p>
    <w:p w14:paraId="59DC48C5" w14:textId="77777777" w:rsidR="00D52AC7" w:rsidRDefault="00946262">
      <w:pPr>
        <w:widowControl w:val="0"/>
        <w:tabs>
          <w:tab w:val="left" w:pos="2414"/>
          <w:tab w:val="left" w:pos="4251"/>
          <w:tab w:val="left" w:pos="6685"/>
          <w:tab w:val="left" w:pos="8240"/>
          <w:tab w:val="left" w:pos="9779"/>
        </w:tabs>
        <w:spacing w:line="242" w:lineRule="auto"/>
        <w:ind w:left="851" w:right="-5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 утверждении изменений в документацию по планировке территории; отклонении</w:t>
      </w:r>
      <w:r>
        <w:rPr>
          <w:rFonts w:ascii="Times New Roman" w:eastAsia="Times New Roman" w:hAnsi="Times New Roman" w:cs="Times New Roman"/>
          <w:color w:val="000000"/>
          <w:sz w:val="26"/>
          <w:szCs w:val="26"/>
        </w:rPr>
        <w:tab/>
        <w:t>изменений в</w:t>
      </w:r>
      <w:r>
        <w:rPr>
          <w:rFonts w:ascii="Times New Roman" w:eastAsia="Times New Roman" w:hAnsi="Times New Roman" w:cs="Times New Roman"/>
          <w:color w:val="000000"/>
          <w:sz w:val="26"/>
          <w:szCs w:val="26"/>
        </w:rPr>
        <w:tab/>
        <w:t>документацию по</w:t>
      </w:r>
      <w:r>
        <w:rPr>
          <w:rFonts w:ascii="Times New Roman" w:eastAsia="Times New Roman" w:hAnsi="Times New Roman" w:cs="Times New Roman"/>
          <w:color w:val="000000"/>
          <w:sz w:val="26"/>
          <w:szCs w:val="26"/>
        </w:rPr>
        <w:tab/>
        <w:t>планировке</w:t>
      </w:r>
      <w:r>
        <w:rPr>
          <w:rFonts w:ascii="Times New Roman" w:eastAsia="Times New Roman" w:hAnsi="Times New Roman" w:cs="Times New Roman"/>
          <w:color w:val="000000"/>
          <w:sz w:val="26"/>
          <w:szCs w:val="26"/>
        </w:rPr>
        <w:tab/>
        <w:t>территории</w:t>
      </w:r>
      <w:r>
        <w:rPr>
          <w:rFonts w:ascii="Times New Roman" w:eastAsia="Times New Roman" w:hAnsi="Times New Roman" w:cs="Times New Roman"/>
          <w:color w:val="000000"/>
          <w:sz w:val="26"/>
          <w:szCs w:val="26"/>
        </w:rPr>
        <w:tab/>
        <w:t>и</w:t>
      </w:r>
    </w:p>
    <w:p w14:paraId="72E090EB" w14:textId="77777777" w:rsidR="00D52AC7" w:rsidRDefault="00946262">
      <w:pPr>
        <w:widowControl w:val="0"/>
        <w:spacing w:line="242" w:lineRule="auto"/>
        <w:ind w:left="851" w:right="-42" w:hanging="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направлении ее на доработку в случае ее несоответствия установленным требованиям. 16. Общественные обсуждения или публичные слушания по проектам внесения</w:t>
      </w:r>
    </w:p>
    <w:p w14:paraId="2C248208" w14:textId="5BF591E1" w:rsidR="00D52AC7" w:rsidRDefault="00946262">
      <w:pPr>
        <w:widowControl w:val="0"/>
        <w:tabs>
          <w:tab w:val="left" w:pos="1440"/>
          <w:tab w:val="left" w:pos="2182"/>
          <w:tab w:val="left" w:pos="4146"/>
          <w:tab w:val="left" w:pos="5830"/>
          <w:tab w:val="left" w:pos="6291"/>
          <w:tab w:val="left" w:pos="7644"/>
          <w:tab w:val="left" w:pos="9134"/>
        </w:tabs>
        <w:spacing w:line="240" w:lineRule="auto"/>
        <w:ind w:right="-1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изменений в документацию по планировке территории проводятся применительно к утверждаемым частям в соответствии с Порядком организации и проведения публичных слушаний</w:t>
      </w:r>
      <w:r>
        <w:rPr>
          <w:rFonts w:ascii="Times New Roman" w:eastAsia="Times New Roman" w:hAnsi="Times New Roman" w:cs="Times New Roman"/>
          <w:color w:val="000000"/>
          <w:sz w:val="26"/>
          <w:szCs w:val="26"/>
        </w:rPr>
        <w:tab/>
        <w:t>или</w:t>
      </w:r>
      <w:r>
        <w:rPr>
          <w:rFonts w:ascii="Times New Roman" w:eastAsia="Times New Roman" w:hAnsi="Times New Roman" w:cs="Times New Roman"/>
          <w:color w:val="000000"/>
          <w:sz w:val="26"/>
          <w:szCs w:val="26"/>
        </w:rPr>
        <w:tab/>
        <w:t>общественных</w:t>
      </w:r>
      <w:r>
        <w:rPr>
          <w:rFonts w:ascii="Times New Roman" w:eastAsia="Times New Roman" w:hAnsi="Times New Roman" w:cs="Times New Roman"/>
          <w:color w:val="000000"/>
          <w:sz w:val="26"/>
          <w:szCs w:val="26"/>
        </w:rPr>
        <w:tab/>
        <w:t>обсуждений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сельском</w:t>
      </w:r>
      <w:r>
        <w:rPr>
          <w:rFonts w:ascii="Times New Roman" w:eastAsia="Times New Roman" w:hAnsi="Times New Roman" w:cs="Times New Roman"/>
          <w:color w:val="000000"/>
          <w:sz w:val="26"/>
          <w:szCs w:val="26"/>
        </w:rPr>
        <w:tab/>
        <w:t>поселении</w:t>
      </w:r>
      <w:r w:rsidR="00AB15F9">
        <w:rPr>
          <w:rFonts w:ascii="Times New Roman" w:eastAsia="Times New Roman" w:hAnsi="Times New Roman" w:cs="Times New Roman"/>
          <w:color w:val="000000"/>
          <w:sz w:val="26"/>
          <w:szCs w:val="26"/>
        </w:rPr>
        <w:t xml:space="preserve"> </w:t>
      </w:r>
      <w:proofErr w:type="spellStart"/>
      <w:r w:rsidR="004122BF">
        <w:rPr>
          <w:rFonts w:ascii="Times New Roman" w:eastAsia="Times New Roman" w:hAnsi="Times New Roman" w:cs="Times New Roman"/>
          <w:color w:val="000000"/>
          <w:sz w:val="26"/>
          <w:szCs w:val="26"/>
        </w:rPr>
        <w:t>Бахилово</w:t>
      </w:r>
      <w:proofErr w:type="spellEnd"/>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 xml:space="preserve">утвержденным решением Собрания представителей сельского поселения </w:t>
      </w:r>
      <w:proofErr w:type="spellStart"/>
      <w:r w:rsidR="004122BF">
        <w:rPr>
          <w:rFonts w:ascii="Times New Roman" w:eastAsia="Times New Roman" w:hAnsi="Times New Roman" w:cs="Times New Roman"/>
          <w:color w:val="000000"/>
          <w:sz w:val="26"/>
          <w:szCs w:val="26"/>
        </w:rPr>
        <w:t>Бахилово</w:t>
      </w:r>
      <w:proofErr w:type="spellEnd"/>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от 23.07.2019 № 171.</w:t>
      </w:r>
    </w:p>
    <w:p w14:paraId="0F9D2DB9" w14:textId="77777777" w:rsidR="00D52AC7" w:rsidRDefault="00946262">
      <w:pPr>
        <w:widowControl w:val="0"/>
        <w:spacing w:line="239" w:lineRule="auto"/>
        <w:ind w:right="-2" w:firstLine="850"/>
        <w:jc w:val="both"/>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17. Внесение изменений в ранее утвержденную документацию по планировке территории в целях устранения технической ошибки (описки, опечатки, грамматической или арифметической ошибки) осуществляется Администрацией путем внесения</w:t>
      </w:r>
      <w:bookmarkEnd w:id="5"/>
    </w:p>
    <w:p w14:paraId="1BEFCA42" w14:textId="6F246495" w:rsidR="00D52AC7" w:rsidRDefault="00946262">
      <w:pPr>
        <w:widowControl w:val="0"/>
        <w:tabs>
          <w:tab w:val="left" w:pos="1548"/>
          <w:tab w:val="left" w:pos="2030"/>
          <w:tab w:val="left" w:pos="4038"/>
          <w:tab w:val="left" w:pos="6189"/>
          <w:tab w:val="left" w:pos="7643"/>
          <w:tab w:val="left" w:pos="9143"/>
        </w:tabs>
        <w:spacing w:line="239" w:lineRule="auto"/>
        <w:ind w:right="-11"/>
        <w:jc w:val="both"/>
        <w:rPr>
          <w:rFonts w:ascii="Times New Roman" w:eastAsia="Times New Roman" w:hAnsi="Times New Roman" w:cs="Times New Roman"/>
          <w:color w:val="000000"/>
          <w:sz w:val="26"/>
          <w:szCs w:val="26"/>
        </w:rPr>
      </w:pPr>
      <w:bookmarkStart w:id="6" w:name="_page_10_0"/>
      <w:r>
        <w:rPr>
          <w:rFonts w:ascii="Times New Roman" w:eastAsia="Times New Roman" w:hAnsi="Times New Roman" w:cs="Times New Roman"/>
          <w:color w:val="000000"/>
          <w:sz w:val="26"/>
          <w:szCs w:val="26"/>
        </w:rPr>
        <w:lastRenderedPageBreak/>
        <w:t>изменений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постановление</w:t>
      </w:r>
      <w:r>
        <w:rPr>
          <w:rFonts w:ascii="Times New Roman" w:eastAsia="Times New Roman" w:hAnsi="Times New Roman" w:cs="Times New Roman"/>
          <w:color w:val="000000"/>
          <w:sz w:val="26"/>
          <w:szCs w:val="26"/>
        </w:rPr>
        <w:tab/>
        <w:t>Администрации</w:t>
      </w:r>
      <w:r>
        <w:rPr>
          <w:rFonts w:ascii="Times New Roman" w:eastAsia="Times New Roman" w:hAnsi="Times New Roman" w:cs="Times New Roman"/>
          <w:color w:val="000000"/>
          <w:sz w:val="26"/>
          <w:szCs w:val="26"/>
        </w:rPr>
        <w:tab/>
        <w:t>сельского</w:t>
      </w:r>
      <w:r>
        <w:rPr>
          <w:rFonts w:ascii="Times New Roman" w:eastAsia="Times New Roman" w:hAnsi="Times New Roman" w:cs="Times New Roman"/>
          <w:color w:val="000000"/>
          <w:sz w:val="26"/>
          <w:szCs w:val="26"/>
        </w:rPr>
        <w:tab/>
        <w:t>поселения</w:t>
      </w:r>
      <w:r w:rsidR="00AB15F9">
        <w:rPr>
          <w:rFonts w:ascii="Times New Roman" w:eastAsia="Times New Roman" w:hAnsi="Times New Roman" w:cs="Times New Roman"/>
          <w:color w:val="000000"/>
          <w:sz w:val="26"/>
          <w:szCs w:val="26"/>
        </w:rPr>
        <w:t xml:space="preserve"> </w:t>
      </w:r>
      <w:proofErr w:type="spellStart"/>
      <w:r w:rsidR="004122BF">
        <w:rPr>
          <w:rFonts w:ascii="Times New Roman" w:eastAsia="Times New Roman" w:hAnsi="Times New Roman" w:cs="Times New Roman"/>
          <w:color w:val="000000"/>
          <w:sz w:val="26"/>
          <w:szCs w:val="26"/>
        </w:rPr>
        <w:t>Бахилово</w:t>
      </w:r>
      <w:proofErr w:type="spellEnd"/>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района Ставропольский Самарской области</w:t>
      </w:r>
      <w:r w:rsidR="00AB15F9">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без проведения общественных обсуждений или публичных слушаний.</w:t>
      </w:r>
    </w:p>
    <w:p w14:paraId="592EF45B" w14:textId="77777777" w:rsidR="00D52AC7" w:rsidRDefault="00946262">
      <w:pPr>
        <w:widowControl w:val="0"/>
        <w:spacing w:before="4" w:line="239" w:lineRule="auto"/>
        <w:ind w:right="-11"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18. Администрация с учетом протокола общественных обсуждений или публичных слушаний по проекту изменений в документацию по планировке территории и заключения о результатах общественных обсуждений или публичных слушаний принимает решение об утверждении изменений в документацию по планировке территории или отклоняет такую документацию и направляет ее на доработку не позднее чем через десять рабочих дней со дня опубликования заключения о результатах общественных обсуждений или публичных слушаний, а в случае, если в соответствии с Градостроительным кодексом Российской Федерации общественные обсуждения или публичные слушания не проводятся, в течение пятнадцати рабочих дней со дня поступления документации по планировке территории в Администрацию.</w:t>
      </w:r>
    </w:p>
    <w:p w14:paraId="7961319A" w14:textId="77777777" w:rsidR="00D52AC7" w:rsidRDefault="00946262">
      <w:pPr>
        <w:widowControl w:val="0"/>
        <w:tabs>
          <w:tab w:val="left" w:pos="2630"/>
          <w:tab w:val="left" w:pos="4120"/>
          <w:tab w:val="left" w:pos="4547"/>
          <w:tab w:val="left" w:pos="6485"/>
          <w:tab w:val="left" w:pos="7053"/>
          <w:tab w:val="left" w:pos="8636"/>
        </w:tabs>
        <w:spacing w:before="5" w:line="236" w:lineRule="auto"/>
        <w:ind w:right="-55"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Утверждение</w:t>
      </w:r>
      <w:r>
        <w:rPr>
          <w:rFonts w:ascii="Times New Roman" w:eastAsia="Times New Roman" w:hAnsi="Times New Roman" w:cs="Times New Roman"/>
          <w:color w:val="000000"/>
          <w:sz w:val="26"/>
          <w:szCs w:val="26"/>
        </w:rPr>
        <w:tab/>
        <w:t>изменений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документацию</w:t>
      </w:r>
      <w:r>
        <w:rPr>
          <w:rFonts w:ascii="Times New Roman" w:eastAsia="Times New Roman" w:hAnsi="Times New Roman" w:cs="Times New Roman"/>
          <w:color w:val="000000"/>
          <w:sz w:val="26"/>
          <w:szCs w:val="26"/>
        </w:rPr>
        <w:tab/>
        <w:t>по</w:t>
      </w:r>
      <w:r>
        <w:rPr>
          <w:rFonts w:ascii="Times New Roman" w:eastAsia="Times New Roman" w:hAnsi="Times New Roman" w:cs="Times New Roman"/>
          <w:color w:val="000000"/>
          <w:sz w:val="26"/>
          <w:szCs w:val="26"/>
        </w:rPr>
        <w:tab/>
        <w:t>планировке</w:t>
      </w:r>
      <w:r>
        <w:rPr>
          <w:rFonts w:ascii="Times New Roman" w:eastAsia="Times New Roman" w:hAnsi="Times New Roman" w:cs="Times New Roman"/>
          <w:color w:val="000000"/>
          <w:sz w:val="26"/>
          <w:szCs w:val="26"/>
        </w:rPr>
        <w:tab/>
        <w:t>территории осуществляется путем принятия соответствующего постановления Администрации.</w:t>
      </w:r>
    </w:p>
    <w:p w14:paraId="20B8EC64" w14:textId="77777777" w:rsidR="00D52AC7" w:rsidRDefault="00946262">
      <w:pPr>
        <w:widowControl w:val="0"/>
        <w:tabs>
          <w:tab w:val="left" w:pos="2297"/>
          <w:tab w:val="left" w:pos="4658"/>
          <w:tab w:val="left" w:pos="5968"/>
          <w:tab w:val="left" w:pos="7790"/>
        </w:tabs>
        <w:spacing w:before="7" w:line="240"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Администрация в течение семи дней направляет изменения в документацию по планировке территории Главе поселения, применительно к территориям которых осуществлялась подготовка такой документации, и в течении пяти рабочих дней со дня утверждения такой документации Главе муниципального района для размещения в государственной</w:t>
      </w:r>
      <w:r>
        <w:rPr>
          <w:rFonts w:ascii="Times New Roman" w:eastAsia="Times New Roman" w:hAnsi="Times New Roman" w:cs="Times New Roman"/>
          <w:color w:val="000000"/>
          <w:sz w:val="26"/>
          <w:szCs w:val="26"/>
        </w:rPr>
        <w:tab/>
        <w:t>информационной</w:t>
      </w:r>
      <w:r>
        <w:rPr>
          <w:rFonts w:ascii="Times New Roman" w:eastAsia="Times New Roman" w:hAnsi="Times New Roman" w:cs="Times New Roman"/>
          <w:color w:val="000000"/>
          <w:sz w:val="26"/>
          <w:szCs w:val="26"/>
        </w:rPr>
        <w:tab/>
        <w:t>системе</w:t>
      </w:r>
      <w:r>
        <w:rPr>
          <w:rFonts w:ascii="Times New Roman" w:eastAsia="Times New Roman" w:hAnsi="Times New Roman" w:cs="Times New Roman"/>
          <w:color w:val="000000"/>
          <w:sz w:val="26"/>
          <w:szCs w:val="26"/>
        </w:rPr>
        <w:tab/>
        <w:t>обеспечения</w:t>
      </w:r>
      <w:r>
        <w:rPr>
          <w:rFonts w:ascii="Times New Roman" w:eastAsia="Times New Roman" w:hAnsi="Times New Roman" w:cs="Times New Roman"/>
          <w:color w:val="000000"/>
          <w:sz w:val="26"/>
          <w:szCs w:val="26"/>
        </w:rPr>
        <w:tab/>
        <w:t>градостроительной деятельности, а также в Управление Росреестра по Самарской области.</w:t>
      </w:r>
    </w:p>
    <w:p w14:paraId="71516D26" w14:textId="77777777" w:rsidR="00D52AC7" w:rsidRDefault="00946262">
      <w:pPr>
        <w:widowControl w:val="0"/>
        <w:spacing w:line="239" w:lineRule="auto"/>
        <w:ind w:right="-53"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Администрация в течение семи рабочих дней со дня утверждения документации по планировке территории уведомляет в письменной форме инициатора и направляет ему один экземпляр изменений в документацию по планировке территории на бумажном носителе с отметкой Администрации об утверждении такой документации на месте прошивки и копию соответствующего постановления Администрации.</w:t>
      </w:r>
    </w:p>
    <w:p w14:paraId="5BD54D2E" w14:textId="77777777" w:rsidR="00D52AC7" w:rsidRDefault="00946262">
      <w:pPr>
        <w:widowControl w:val="0"/>
        <w:spacing w:before="1" w:line="238" w:lineRule="auto"/>
        <w:ind w:right="-8"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Решение об отклонении изменений в документации по планировке территории и направлении ее на доработку оформляется Администрацией в форме письменного ответа инициатору, который выдается (направляется) инициатору в течение двух рабочих дней с момента его подписания.</w:t>
      </w:r>
    </w:p>
    <w:p w14:paraId="20FEB9A6" w14:textId="77777777" w:rsidR="00D52AC7" w:rsidRDefault="00946262">
      <w:pPr>
        <w:widowControl w:val="0"/>
        <w:tabs>
          <w:tab w:val="left" w:pos="2354"/>
          <w:tab w:val="left" w:pos="3218"/>
          <w:tab w:val="left" w:pos="5116"/>
          <w:tab w:val="left" w:pos="7572"/>
          <w:tab w:val="left" w:pos="8292"/>
          <w:tab w:val="left" w:pos="9300"/>
        </w:tabs>
        <w:spacing w:before="5" w:line="238" w:lineRule="auto"/>
        <w:ind w:right="-17"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19. Отмена документации по планировке территории или ее отдельных частей осуществляется</w:t>
      </w:r>
      <w:r>
        <w:rPr>
          <w:rFonts w:ascii="Times New Roman" w:eastAsia="Times New Roman" w:hAnsi="Times New Roman" w:cs="Times New Roman"/>
          <w:color w:val="000000"/>
          <w:sz w:val="26"/>
          <w:szCs w:val="26"/>
        </w:rPr>
        <w:tab/>
        <w:t>по</w:t>
      </w:r>
      <w:r>
        <w:rPr>
          <w:rFonts w:ascii="Times New Roman" w:eastAsia="Times New Roman" w:hAnsi="Times New Roman" w:cs="Times New Roman"/>
          <w:color w:val="000000"/>
          <w:sz w:val="26"/>
          <w:szCs w:val="26"/>
        </w:rPr>
        <w:tab/>
        <w:t>инициативе</w:t>
      </w:r>
      <w:r>
        <w:rPr>
          <w:rFonts w:ascii="Times New Roman" w:eastAsia="Times New Roman" w:hAnsi="Times New Roman" w:cs="Times New Roman"/>
          <w:color w:val="000000"/>
          <w:sz w:val="26"/>
          <w:szCs w:val="26"/>
        </w:rPr>
        <w:tab/>
        <w:t>Администрации,</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том</w:t>
      </w:r>
      <w:r>
        <w:rPr>
          <w:rFonts w:ascii="Times New Roman" w:eastAsia="Times New Roman" w:hAnsi="Times New Roman" w:cs="Times New Roman"/>
          <w:color w:val="000000"/>
          <w:sz w:val="26"/>
          <w:szCs w:val="26"/>
        </w:rPr>
        <w:tab/>
        <w:t>числе в связи с вступлением в законную силу судебного акта, либо по инициативе физических или юридических лиц.</w:t>
      </w:r>
    </w:p>
    <w:p w14:paraId="6724EA45" w14:textId="77777777" w:rsidR="00D52AC7" w:rsidRDefault="00946262">
      <w:pPr>
        <w:widowControl w:val="0"/>
        <w:spacing w:before="5" w:line="237"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20. Основанием для отмены документации по планировке территории или ее отдельных частей является:</w:t>
      </w:r>
    </w:p>
    <w:p w14:paraId="0E3C5886" w14:textId="77777777" w:rsidR="00D52AC7" w:rsidRDefault="00946262">
      <w:pPr>
        <w:widowControl w:val="0"/>
        <w:spacing w:before="7"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вступивший в законную силу судебный акт;</w:t>
      </w:r>
    </w:p>
    <w:p w14:paraId="3C1CBF08" w14:textId="77777777" w:rsidR="00D52AC7" w:rsidRDefault="00946262">
      <w:pPr>
        <w:widowControl w:val="0"/>
        <w:spacing w:line="240" w:lineRule="auto"/>
        <w:ind w:right="-8" w:firstLine="850"/>
        <w:jc w:val="both"/>
        <w:rPr>
          <w:rFonts w:ascii="Times New Roman" w:eastAsia="Times New Roman" w:hAnsi="Times New Roman" w:cs="Times New Roman"/>
          <w:color w:val="000000"/>
          <w:sz w:val="26"/>
          <w:szCs w:val="26"/>
        </w:rPr>
      </w:pPr>
      <w:r>
        <w:rPr>
          <w:noProof/>
        </w:rPr>
        <mc:AlternateContent>
          <mc:Choice Requires="wps">
            <w:drawing>
              <wp:anchor distT="0" distB="0" distL="114300" distR="114300" simplePos="0" relativeHeight="251660288" behindDoc="1" locked="0" layoutInCell="0" allowOverlap="1" wp14:anchorId="74A9D75F" wp14:editId="32B850E6">
                <wp:simplePos x="0" y="0"/>
                <wp:positionH relativeFrom="page">
                  <wp:posOffset>718108</wp:posOffset>
                </wp:positionH>
                <wp:positionV relativeFrom="paragraph">
                  <wp:posOffset>557308</wp:posOffset>
                </wp:positionV>
                <wp:extent cx="1642617" cy="0"/>
                <wp:effectExtent l="0" t="0" r="0" b="0"/>
                <wp:wrapNone/>
                <wp:docPr id="1" name="drawingObject1"/>
                <wp:cNvGraphicFramePr/>
                <a:graphic xmlns:a="http://schemas.openxmlformats.org/drawingml/2006/main">
                  <a:graphicData uri="http://schemas.microsoft.com/office/word/2010/wordprocessingShape">
                    <wps:wsp>
                      <wps:cNvSpPr/>
                      <wps:spPr>
                        <a:xfrm>
                          <a:off x="0" y="0"/>
                          <a:ext cx="1642617" cy="0"/>
                        </a:xfrm>
                        <a:custGeom>
                          <a:avLst/>
                          <a:gdLst/>
                          <a:ahLst/>
                          <a:cxnLst/>
                          <a:rect l="0" t="0" r="0" b="0"/>
                          <a:pathLst>
                            <a:path w="1642617">
                              <a:moveTo>
                                <a:pt x="0" y="0"/>
                              </a:moveTo>
                              <a:lnTo>
                                <a:pt x="1642617" y="0"/>
                              </a:lnTo>
                            </a:path>
                          </a:pathLst>
                        </a:custGeom>
                        <a:noFill/>
                        <a:ln w="9142" cap="flat">
                          <a:solidFill>
                            <a:srgbClr val="0000FF"/>
                          </a:solidFill>
                          <a:prstDash val="solid"/>
                        </a:ln>
                      </wps:spPr>
                      <wps:bodyPr vertOverflow="overflow" horzOverflow="overflow" vert="horz" lIns="91440" tIns="45720" rIns="91440" bIns="45720" anchor="t"/>
                    </wps:wsp>
                  </a:graphicData>
                </a:graphic>
              </wp:anchor>
            </w:drawing>
          </mc:Choice>
          <mc:Fallback>
            <w:pict>
              <v:shape w14:anchorId="642B4E9F" id="drawingObject1" o:spid="_x0000_s1026" style="position:absolute;margin-left:56.55pt;margin-top:43.9pt;width:129.35pt;height:0;z-index:-251656192;visibility:visible;mso-wrap-style:square;mso-wrap-distance-left:9pt;mso-wrap-distance-top:0;mso-wrap-distance-right:9pt;mso-wrap-distance-bottom:0;mso-position-horizontal:absolute;mso-position-horizontal-relative:page;mso-position-vertical:absolute;mso-position-vertical-relative:text;v-text-anchor:top" coordsize="16426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mi2CgIAAGgEAAAOAAAAZHJzL2Uyb0RvYy54bWysVMGO0zAQvSPxD5bvNE1UuhA12QNVERKi&#10;K+3uB0wduwlyPJbtbVq+nrGbtmFBHBA9uDN+4/F7M+Os7o+9ZgfpfIem4vlszpk0ApvO7Cv+/LR5&#10;94EzH8A0oNHIip+k5/f12zerwZaywBZ1Ix2jJMaXg614G4Its8yLVvbgZ2ilIVCh6yGQ6/ZZ42Cg&#10;7L3Oivl8mQ3oGutQSO9pd30GeZ3yKyVF2CrlZWC64sQtpNWldRfXrF5BuXdg206MNOAfWPTQGbr0&#10;mmoNAdiL635L1XfCoUcVZgL7DJXqhEwaSE0+f6XmsQUrkxYqjrfXMvn/l1Z8Ozw41jXUO84M9NSi&#10;scDb3XeqXh4rNFhfUuCjfXCj58mMco/K9fGfhLBjqurpWlV5DEzQZr5cFMv8jjNxwbLbQfHiw2eJ&#10;KQkcvvpwbkhzsaC9WOJoLqYjYn9tqIUQz0Vm0WTDjUXc6/EgnzCh4RVtonZDtZlGXXVMZJwj6FC8&#10;pl6NRrqa7Kk4g5tO66ROm0joY74oqCZAQ680hDQ9HnXXxLjIzbv97pN27ABxdum32cRmUN5fwqzz&#10;YQ2+PcclaAzThqJj787ditYOmxP1mx5s2NKiNBITqkayOGvR/fjTfoynmSOUM/3F0PwR+0V8T8lZ&#10;vL8ryHFTZDdFwAg6XPGQmEUiNM5Jyvj04nuZ+on47QNR/wQAAP//AwBQSwMEFAAGAAgAAAAhAO4F&#10;yPHaAAAACQEAAA8AAABkcnMvZG93bnJldi54bWxMj8FOwzAQRO9I/QdrK3GjTigkUYhTISQO3CDt&#10;BzjxkkS111HstOHvWcQBbju7o9k31WF1VlxwDqMnBekuAYHUeTNSr+B0fL0rQISoyWjrCRV8YYBD&#10;vbmpdGn8lT7w0sRecAiFUisYYpxKKUM3oNNh5yckvn362enIcu6lmfWVw52V90mSSadH4g+DnvBl&#10;wO7cLE7B2GXZ+8NjcVpGfGtCa899LhOlbrfr8xOIiGv8M8MPPqNDzUytX8gEYVmn+5StCoqcK7Bh&#10;n6c8tL8LWVfyf4P6GwAA//8DAFBLAQItABQABgAIAAAAIQC2gziS/gAAAOEBAAATAAAAAAAAAAAA&#10;AAAAAAAAAABbQ29udGVudF9UeXBlc10ueG1sUEsBAi0AFAAGAAgAAAAhADj9If/WAAAAlAEAAAsA&#10;AAAAAAAAAAAAAAAALwEAAF9yZWxzLy5yZWxzUEsBAi0AFAAGAAgAAAAhALsKaLYKAgAAaAQAAA4A&#10;AAAAAAAAAAAAAAAALgIAAGRycy9lMm9Eb2MueG1sUEsBAi0AFAAGAAgAAAAhAO4FyPHaAAAACQEA&#10;AA8AAAAAAAAAAAAAAAAAZAQAAGRycy9kb3ducmV2LnhtbFBLBQYAAAAABAAEAPMAAABrBQAAAAA=&#10;" o:allowincell="f" path="m,l1642617,e" filled="f" strokecolor="blue" strokeweight=".25394mm">
                <v:path arrowok="t" textboxrect="0,0,1642617,0"/>
                <w10:wrap anchorx="page"/>
              </v:shape>
            </w:pict>
          </mc:Fallback>
        </mc:AlternateContent>
      </w:r>
      <w:r>
        <w:rPr>
          <w:rFonts w:ascii="Times New Roman" w:eastAsia="Times New Roman" w:hAnsi="Times New Roman" w:cs="Times New Roman"/>
          <w:color w:val="000000"/>
          <w:sz w:val="26"/>
          <w:szCs w:val="26"/>
        </w:rPr>
        <w:t xml:space="preserve">несоответствие утвержденной документации по планировке территории или ее отдельных частей требованиям части 10 статьи 45 </w:t>
      </w:r>
      <w:hyperlink r:id="rId6">
        <w:r>
          <w:rPr>
            <w:rFonts w:ascii="Times New Roman" w:eastAsia="Times New Roman" w:hAnsi="Times New Roman" w:cs="Times New Roman"/>
            <w:color w:val="000000"/>
            <w:sz w:val="26"/>
            <w:szCs w:val="26"/>
            <w:u w:val="single"/>
          </w:rPr>
          <w:t>Градостроительного кодекса</w:t>
        </w:r>
      </w:hyperlink>
      <w:r>
        <w:rPr>
          <w:rFonts w:ascii="Times New Roman" w:eastAsia="Times New Roman" w:hAnsi="Times New Roman" w:cs="Times New Roman"/>
          <w:color w:val="000000"/>
          <w:sz w:val="26"/>
          <w:szCs w:val="26"/>
        </w:rPr>
        <w:t xml:space="preserve"> </w:t>
      </w:r>
      <w:hyperlink r:id="rId7">
        <w:r>
          <w:rPr>
            <w:rFonts w:ascii="Times New Roman" w:eastAsia="Times New Roman" w:hAnsi="Times New Roman" w:cs="Times New Roman"/>
            <w:color w:val="000000"/>
            <w:sz w:val="26"/>
            <w:szCs w:val="26"/>
          </w:rPr>
          <w:t>Российской Федерации.</w:t>
        </w:r>
      </w:hyperlink>
    </w:p>
    <w:p w14:paraId="35D97225" w14:textId="77777777" w:rsidR="00D52AC7" w:rsidRDefault="00946262">
      <w:pPr>
        <w:widowControl w:val="0"/>
        <w:tabs>
          <w:tab w:val="left" w:pos="1000"/>
          <w:tab w:val="left" w:pos="1549"/>
          <w:tab w:val="left" w:pos="9667"/>
        </w:tabs>
        <w:spacing w:before="4" w:line="240" w:lineRule="auto"/>
        <w:ind w:right="-1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 В случаях, указанных в пункте 20 настоящего Порядка, Администрация в течение 10 рабочих дней подготавливает в письменной форме обоснование о необходимости отмены документации по планировке территории или ее отдельных частей. Обоснование должно содержать информацию с указанием требований части 10 статьи</w:t>
      </w:r>
      <w:r>
        <w:rPr>
          <w:rFonts w:ascii="Times New Roman" w:eastAsia="Times New Roman" w:hAnsi="Times New Roman" w:cs="Times New Roman"/>
          <w:color w:val="000000"/>
          <w:sz w:val="26"/>
          <w:szCs w:val="26"/>
        </w:rPr>
        <w:tab/>
        <w:t>45</w:t>
      </w:r>
      <w:r>
        <w:rPr>
          <w:rFonts w:ascii="Times New Roman" w:eastAsia="Times New Roman" w:hAnsi="Times New Roman" w:cs="Times New Roman"/>
          <w:color w:val="000000"/>
          <w:sz w:val="26"/>
          <w:szCs w:val="26"/>
        </w:rPr>
        <w:tab/>
      </w:r>
      <w:hyperlink r:id="rId8">
        <w:r>
          <w:rPr>
            <w:rFonts w:ascii="Times New Roman" w:eastAsia="Times New Roman" w:hAnsi="Times New Roman" w:cs="Times New Roman"/>
            <w:color w:val="000000"/>
            <w:sz w:val="26"/>
            <w:szCs w:val="26"/>
            <w:u w:val="single"/>
          </w:rPr>
          <w:t>Градостроительного     кодекса     Российской     Федерации</w:t>
        </w:r>
        <w:r>
          <w:rPr>
            <w:rFonts w:ascii="Times New Roman" w:eastAsia="Times New Roman" w:hAnsi="Times New Roman" w:cs="Times New Roman"/>
            <w:color w:val="000000"/>
            <w:sz w:val="26"/>
            <w:szCs w:val="26"/>
          </w:rPr>
          <w:t xml:space="preserve">,     </w:t>
        </w:r>
      </w:hyperlink>
      <w:r>
        <w:rPr>
          <w:rFonts w:ascii="Times New Roman" w:eastAsia="Times New Roman" w:hAnsi="Times New Roman" w:cs="Times New Roman"/>
          <w:color w:val="000000"/>
          <w:sz w:val="26"/>
          <w:szCs w:val="26"/>
        </w:rPr>
        <w:t>которым</w:t>
      </w:r>
      <w:r>
        <w:rPr>
          <w:rFonts w:ascii="Times New Roman" w:eastAsia="Times New Roman" w:hAnsi="Times New Roman" w:cs="Times New Roman"/>
          <w:color w:val="000000"/>
          <w:sz w:val="26"/>
          <w:szCs w:val="26"/>
        </w:rPr>
        <w:tab/>
        <w:t>не соответствует утвержденная документация по планировке или ее отдельные части.</w:t>
      </w:r>
    </w:p>
    <w:p w14:paraId="71FCBFEB" w14:textId="77777777" w:rsidR="00D52AC7" w:rsidRDefault="00946262">
      <w:pPr>
        <w:widowControl w:val="0"/>
        <w:spacing w:line="242" w:lineRule="auto"/>
        <w:ind w:right="-56" w:firstLine="850"/>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22. Физические или юридические лица направляют в Администрацию заявление с обоснованием необходимости отмены документации по планировке территории (далее</w:t>
      </w:r>
      <w:bookmarkEnd w:id="6"/>
    </w:p>
    <w:p w14:paraId="085B8958" w14:textId="77777777" w:rsidR="00D52AC7" w:rsidRDefault="00946262">
      <w:pPr>
        <w:widowControl w:val="0"/>
        <w:spacing w:line="240" w:lineRule="auto"/>
        <w:ind w:right="-10"/>
        <w:jc w:val="both"/>
        <w:rPr>
          <w:rFonts w:ascii="Times New Roman" w:eastAsia="Times New Roman" w:hAnsi="Times New Roman" w:cs="Times New Roman"/>
          <w:color w:val="000000"/>
          <w:sz w:val="26"/>
          <w:szCs w:val="26"/>
        </w:rPr>
      </w:pPr>
      <w:bookmarkStart w:id="7" w:name="_page_11_0"/>
      <w:r>
        <w:rPr>
          <w:rFonts w:ascii="Times New Roman" w:eastAsia="Times New Roman" w:hAnsi="Times New Roman" w:cs="Times New Roman"/>
          <w:color w:val="000000"/>
          <w:sz w:val="26"/>
          <w:szCs w:val="26"/>
        </w:rPr>
        <w:lastRenderedPageBreak/>
        <w:t xml:space="preserve">- обоснование). Обоснование должно содержать информацию с указанием требований части 10 статьи 45 </w:t>
      </w:r>
      <w:hyperlink r:id="rId9">
        <w:r>
          <w:rPr>
            <w:rFonts w:ascii="Times New Roman" w:eastAsia="Times New Roman" w:hAnsi="Times New Roman" w:cs="Times New Roman"/>
            <w:color w:val="000000"/>
            <w:sz w:val="26"/>
            <w:szCs w:val="26"/>
            <w:u w:val="single"/>
          </w:rPr>
          <w:t>Градостроительного кодекса Российской Федерации</w:t>
        </w:r>
        <w:r>
          <w:rPr>
            <w:rFonts w:ascii="Times New Roman" w:eastAsia="Times New Roman" w:hAnsi="Times New Roman" w:cs="Times New Roman"/>
            <w:color w:val="000000"/>
            <w:sz w:val="26"/>
            <w:szCs w:val="26"/>
          </w:rPr>
          <w:t xml:space="preserve">, </w:t>
        </w:r>
      </w:hyperlink>
      <w:r>
        <w:rPr>
          <w:rFonts w:ascii="Times New Roman" w:eastAsia="Times New Roman" w:hAnsi="Times New Roman" w:cs="Times New Roman"/>
          <w:color w:val="000000"/>
          <w:sz w:val="26"/>
          <w:szCs w:val="26"/>
        </w:rPr>
        <w:t>которым не соответствует утвержденная документация по планировке территории или ее отдельные части.</w:t>
      </w:r>
    </w:p>
    <w:p w14:paraId="3AB0A8E5" w14:textId="77777777" w:rsidR="00D52AC7" w:rsidRDefault="00946262">
      <w:pPr>
        <w:widowControl w:val="0"/>
        <w:spacing w:line="242" w:lineRule="auto"/>
        <w:ind w:right="-52"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23. Основанием для мотивированного отказа в принятии решения об отмене документации по планировке территории или ее отдельных частей является:</w:t>
      </w:r>
    </w:p>
    <w:p w14:paraId="264C2E50" w14:textId="77777777" w:rsidR="00D52AC7" w:rsidRDefault="00946262">
      <w:pPr>
        <w:widowControl w:val="0"/>
        <w:spacing w:line="242"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отсутствие обоснования, указанного в пункте 22 настоящего Порядка;</w:t>
      </w:r>
    </w:p>
    <w:p w14:paraId="539973BA" w14:textId="77777777" w:rsidR="00D52AC7" w:rsidRDefault="00946262">
      <w:pPr>
        <w:widowControl w:val="0"/>
        <w:spacing w:line="239"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наличие принятого решения о внесении изменений в документацию по планировке территории в целях приведения ее в соответствие с действующим законодательством.</w:t>
      </w:r>
    </w:p>
    <w:p w14:paraId="40F9770B" w14:textId="77777777" w:rsidR="00D52AC7" w:rsidRDefault="00946262">
      <w:pPr>
        <w:widowControl w:val="0"/>
        <w:spacing w:line="240" w:lineRule="auto"/>
        <w:ind w:right="-52"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24. В случае наличия оснований для мотивированного отказа уполномоченный орган в течение 10 рабочих дней с момента поступления обоснования принимает решение об отказе в отмене документации по планировке территории или ее отдельных частей в форме письма.</w:t>
      </w:r>
    </w:p>
    <w:p w14:paraId="3D58BDFC" w14:textId="6152D0EA" w:rsidR="00D52AC7" w:rsidRDefault="00946262">
      <w:pPr>
        <w:widowControl w:val="0"/>
        <w:spacing w:line="239" w:lineRule="auto"/>
        <w:ind w:right="-54"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25. В случае отсутствия оснований для мотивированного отказа Администрация в течение 10 рабочих дней с момента поступления обоснования принимает решение об отмене документации по планировке территории или ее отдельных частей в форме постановления Администрации сельского поселения </w:t>
      </w:r>
      <w:proofErr w:type="spellStart"/>
      <w:r w:rsidR="004122BF">
        <w:rPr>
          <w:rFonts w:ascii="Times New Roman" w:eastAsia="Times New Roman" w:hAnsi="Times New Roman" w:cs="Times New Roman"/>
          <w:color w:val="000000"/>
          <w:sz w:val="26"/>
          <w:szCs w:val="26"/>
        </w:rPr>
        <w:t>Бахилово</w:t>
      </w:r>
      <w:proofErr w:type="spellEnd"/>
      <w:r>
        <w:rPr>
          <w:rFonts w:ascii="Times New Roman" w:eastAsia="Times New Roman" w:hAnsi="Times New Roman" w:cs="Times New Roman"/>
          <w:color w:val="000000"/>
          <w:sz w:val="26"/>
          <w:szCs w:val="26"/>
        </w:rPr>
        <w:t xml:space="preserve"> муниципального района </w:t>
      </w:r>
      <w:r w:rsidR="00DC7FFB">
        <w:rPr>
          <w:rFonts w:ascii="Times New Roman" w:eastAsia="Times New Roman" w:hAnsi="Times New Roman" w:cs="Times New Roman"/>
          <w:color w:val="000000"/>
          <w:sz w:val="26"/>
          <w:szCs w:val="26"/>
        </w:rPr>
        <w:t>Ставропольский</w:t>
      </w:r>
      <w:r>
        <w:rPr>
          <w:rFonts w:ascii="Times New Roman" w:eastAsia="Times New Roman" w:hAnsi="Times New Roman" w:cs="Times New Roman"/>
          <w:color w:val="000000"/>
          <w:sz w:val="26"/>
          <w:szCs w:val="26"/>
        </w:rPr>
        <w:t>.</w:t>
      </w:r>
    </w:p>
    <w:p w14:paraId="107D2FFC" w14:textId="6BBFE35E" w:rsidR="00D52AC7" w:rsidRDefault="00946262">
      <w:pPr>
        <w:widowControl w:val="0"/>
        <w:spacing w:line="239" w:lineRule="auto"/>
        <w:ind w:right="-5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26. Постановление Администрации сельского поселения </w:t>
      </w:r>
      <w:proofErr w:type="spellStart"/>
      <w:r w:rsidR="004122BF">
        <w:rPr>
          <w:rFonts w:ascii="Times New Roman" w:eastAsia="Times New Roman" w:hAnsi="Times New Roman" w:cs="Times New Roman"/>
          <w:color w:val="000000"/>
          <w:sz w:val="26"/>
          <w:szCs w:val="26"/>
        </w:rPr>
        <w:t>Бахилово</w:t>
      </w:r>
      <w:proofErr w:type="spellEnd"/>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 xml:space="preserve">об отмене документации по планировке территории или ее отдельных частей в течение 7 дней с момента принятия подлежит опубликованию в средствах массовой информации и размещению на сайте Администрации сельского поселения </w:t>
      </w:r>
      <w:proofErr w:type="spellStart"/>
      <w:r w:rsidR="004122BF">
        <w:rPr>
          <w:rFonts w:ascii="Times New Roman" w:eastAsia="Times New Roman" w:hAnsi="Times New Roman" w:cs="Times New Roman"/>
          <w:color w:val="000000"/>
          <w:sz w:val="26"/>
          <w:szCs w:val="26"/>
        </w:rPr>
        <w:t>Бахилово</w:t>
      </w:r>
      <w:proofErr w:type="spellEnd"/>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в сети «Интернет».</w:t>
      </w:r>
    </w:p>
    <w:p w14:paraId="2DA69C4E" w14:textId="77777777" w:rsidR="00D52AC7" w:rsidRDefault="00946262">
      <w:pPr>
        <w:widowControl w:val="0"/>
        <w:spacing w:line="238" w:lineRule="auto"/>
        <w:ind w:right="-10"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27. Признание отдельных частей документации по планировке территории не подлежащими применению осуществляется по инициативе Администрации, в том числе в связи с вступлением в законную силу судебного акта, а также по инициативе физических или юридических лиц.</w:t>
      </w:r>
    </w:p>
    <w:p w14:paraId="6BC73A4B" w14:textId="77777777" w:rsidR="00D52AC7" w:rsidRDefault="00946262">
      <w:pPr>
        <w:widowControl w:val="0"/>
        <w:spacing w:line="236" w:lineRule="auto"/>
        <w:ind w:right="-44"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28. Признание отдельных частей документации по планировке территории не подлежащими применению осуществляется в случае:</w:t>
      </w:r>
    </w:p>
    <w:p w14:paraId="551446E8" w14:textId="77777777" w:rsidR="00D52AC7" w:rsidRDefault="00946262">
      <w:pPr>
        <w:widowControl w:val="0"/>
        <w:spacing w:before="2" w:line="237"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вступления в законную силу судебного акта;</w:t>
      </w:r>
    </w:p>
    <w:p w14:paraId="05F10F45" w14:textId="77777777" w:rsidR="00D52AC7" w:rsidRDefault="00946262">
      <w:pPr>
        <w:widowControl w:val="0"/>
        <w:tabs>
          <w:tab w:val="left" w:pos="3125"/>
          <w:tab w:val="left" w:pos="4875"/>
          <w:tab w:val="left" w:pos="6177"/>
          <w:tab w:val="left" w:pos="8329"/>
        </w:tabs>
        <w:spacing w:line="239" w:lineRule="auto"/>
        <w:ind w:right="-53" w:firstLine="850"/>
        <w:rPr>
          <w:rFonts w:ascii="Times New Roman" w:eastAsia="Times New Roman" w:hAnsi="Times New Roman" w:cs="Times New Roman"/>
          <w:color w:val="000000"/>
          <w:sz w:val="26"/>
          <w:szCs w:val="26"/>
        </w:rPr>
      </w:pPr>
      <w:r>
        <w:rPr>
          <w:noProof/>
        </w:rPr>
        <mc:AlternateContent>
          <mc:Choice Requires="wps">
            <w:drawing>
              <wp:anchor distT="0" distB="0" distL="114300" distR="114300" simplePos="0" relativeHeight="251658240" behindDoc="1" locked="0" layoutInCell="0" allowOverlap="1" wp14:anchorId="640444EB" wp14:editId="12D4E283">
                <wp:simplePos x="0" y="0"/>
                <wp:positionH relativeFrom="page">
                  <wp:posOffset>718108</wp:posOffset>
                </wp:positionH>
                <wp:positionV relativeFrom="paragraph">
                  <wp:posOffset>556975</wp:posOffset>
                </wp:positionV>
                <wp:extent cx="1647188" cy="0"/>
                <wp:effectExtent l="0" t="0" r="0" b="0"/>
                <wp:wrapNone/>
                <wp:docPr id="2" name="drawingObject2"/>
                <wp:cNvGraphicFramePr/>
                <a:graphic xmlns:a="http://schemas.openxmlformats.org/drawingml/2006/main">
                  <a:graphicData uri="http://schemas.microsoft.com/office/word/2010/wordprocessingShape">
                    <wps:wsp>
                      <wps:cNvSpPr/>
                      <wps:spPr>
                        <a:xfrm>
                          <a:off x="0" y="0"/>
                          <a:ext cx="1647188" cy="0"/>
                        </a:xfrm>
                        <a:custGeom>
                          <a:avLst/>
                          <a:gdLst/>
                          <a:ahLst/>
                          <a:cxnLst/>
                          <a:rect l="0" t="0" r="0" b="0"/>
                          <a:pathLst>
                            <a:path w="1647188">
                              <a:moveTo>
                                <a:pt x="0" y="0"/>
                              </a:moveTo>
                              <a:lnTo>
                                <a:pt x="1647188" y="0"/>
                              </a:lnTo>
                            </a:path>
                          </a:pathLst>
                        </a:custGeom>
                        <a:noFill/>
                        <a:ln w="9142" cap="flat">
                          <a:solidFill>
                            <a:srgbClr val="0000FF"/>
                          </a:solidFill>
                          <a:prstDash val="solid"/>
                        </a:ln>
                      </wps:spPr>
                      <wps:bodyPr vertOverflow="overflow" horzOverflow="overflow" vert="horz" lIns="91440" tIns="45720" rIns="91440" bIns="45720" anchor="t"/>
                    </wps:wsp>
                  </a:graphicData>
                </a:graphic>
              </wp:anchor>
            </w:drawing>
          </mc:Choice>
          <mc:Fallback>
            <w:pict>
              <v:shape w14:anchorId="035A2160" id="drawingObject2" o:spid="_x0000_s1026" style="position:absolute;margin-left:56.55pt;margin-top:43.85pt;width:129.7pt;height:0;z-index:-251658240;visibility:visible;mso-wrap-style:square;mso-wrap-distance-left:9pt;mso-wrap-distance-top:0;mso-wrap-distance-right:9pt;mso-wrap-distance-bottom:0;mso-position-horizontal:absolute;mso-position-horizontal-relative:page;mso-position-vertical:absolute;mso-position-vertical-relative:text;v-text-anchor:top" coordsize="1647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1koCwIAAGgEAAAOAAAAZHJzL2Uyb0RvYy54bWysVMFu2zAMvQ/YPwi6L46DrO2C2D0syDBg&#10;WAq0+wBalmIPsihIapzs60fJTuJ1RQ/DclBIPYp6j6S8vj92mh2k8y2aguezOWfSCKxbsy/4j6ft&#10;hzvOfABTg0YjC36Snt+X79+te7uSC2xQ19IxSmL8qrcFb0KwqyzzopEd+BlaaQhU6DoI5Lp9Vjvo&#10;KXuns8V8fpP16GrrUEjvaXczgLxM+ZWSIuyU8jIwXXDiFtLq0lrFNSvXsNo7sE0rRhrwDyw6aA1d&#10;ekm1gQDs2bV/pepa4dCjCjOBXYZKtUImDaQmn79Q89iAlUkLFcfbS5n8/0srvh8eHGvrgi84M9BR&#10;i8YC76qfVL1FrFBv/YoCH+2DGz1PZpR7VK6L/ySEHVNVT5eqymNggjbzm+VtfkdzIM5Ydj0onn34&#10;IjElgcM3H4aG1GcLmrMljuZsOiL2ZkMthHguMosm668s4l6HB/mECQ0vaBO1K6rNNOqiYyJjiKBD&#10;8ZpyPRrparKn4gxuW62TOm0ioU/5kkougIZeaQhpejzqto5xkZt3++qzduwAcXbpt93GZlDeP8Ks&#10;82EDvhniEjSGaUPRsXdDt6JVYX2iftODDTtalEZiQtVIFmcNul+v7cd4mjlCOdNfDc0fsV/G95Sc&#10;5cfbBTluilRTBIygwwUPiVkkQuOcpIxPL76XqZ+IXz8Q5W8AAAD//wMAUEsDBBQABgAIAAAAIQCH&#10;sFO93QAAAAkBAAAPAAAAZHJzL2Rvd25yZXYueG1sTI/BToNAEIbvJr7DZky8GLtAU2mQpTGmavRW&#10;NPG6sCMQ2Vlgty2+fcf0oMd/5ss/3+Sb2fbigJPvHCmIFxEIpNqZjhoFH+9Pt2sQPmgyuneECn7Q&#10;w6a4vMh1ZtyRdngoQyO4hHymFbQhDJmUvm7Rar9wAxLvvtxkdeA4NdJM+sjltpdJFN1JqzviC60e&#10;8LHF+rvcWwWvNwmVzyN9Vvpl3O765C3arkalrq/mh3sQAefwB8OvPqtDwU6V25PxouccL2NGFazT&#10;FAQDyzRZgajOA1nk8v8HxQkAAP//AwBQSwECLQAUAAYACAAAACEAtoM4kv4AAADhAQAAEwAAAAAA&#10;AAAAAAAAAAAAAAAAW0NvbnRlbnRfVHlwZXNdLnhtbFBLAQItABQABgAIAAAAIQA4/SH/1gAAAJQB&#10;AAALAAAAAAAAAAAAAAAAAC8BAABfcmVscy8ucmVsc1BLAQItABQABgAIAAAAIQAyj1koCwIAAGgE&#10;AAAOAAAAAAAAAAAAAAAAAC4CAABkcnMvZTJvRG9jLnhtbFBLAQItABQABgAIAAAAIQCHsFO93QAA&#10;AAkBAAAPAAAAAAAAAAAAAAAAAGUEAABkcnMvZG93bnJldi54bWxQSwUGAAAAAAQABADzAAAAbwUA&#10;AAAA&#10;" o:allowincell="f" path="m,l1647188,e" filled="f" strokecolor="blue" strokeweight=".25394mm">
                <v:path arrowok="t" textboxrect="0,0,1647188,0"/>
                <w10:wrap anchorx="page"/>
              </v:shape>
            </w:pict>
          </mc:Fallback>
        </mc:AlternateContent>
      </w:r>
      <w:r>
        <w:rPr>
          <w:rFonts w:ascii="Times New Roman" w:eastAsia="Times New Roman" w:hAnsi="Times New Roman" w:cs="Times New Roman"/>
          <w:color w:val="000000"/>
          <w:sz w:val="26"/>
          <w:szCs w:val="26"/>
        </w:rPr>
        <w:t>несоответствия</w:t>
      </w:r>
      <w:r>
        <w:rPr>
          <w:rFonts w:ascii="Times New Roman" w:eastAsia="Times New Roman" w:hAnsi="Times New Roman" w:cs="Times New Roman"/>
          <w:color w:val="000000"/>
          <w:sz w:val="26"/>
          <w:szCs w:val="26"/>
        </w:rPr>
        <w:tab/>
        <w:t>отдельных</w:t>
      </w:r>
      <w:r>
        <w:rPr>
          <w:rFonts w:ascii="Times New Roman" w:eastAsia="Times New Roman" w:hAnsi="Times New Roman" w:cs="Times New Roman"/>
          <w:color w:val="000000"/>
          <w:sz w:val="26"/>
          <w:szCs w:val="26"/>
        </w:rPr>
        <w:tab/>
        <w:t>частей</w:t>
      </w:r>
      <w:r>
        <w:rPr>
          <w:rFonts w:ascii="Times New Roman" w:eastAsia="Times New Roman" w:hAnsi="Times New Roman" w:cs="Times New Roman"/>
          <w:color w:val="000000"/>
          <w:sz w:val="26"/>
          <w:szCs w:val="26"/>
        </w:rPr>
        <w:tab/>
        <w:t>утвержденной</w:t>
      </w:r>
      <w:r>
        <w:rPr>
          <w:rFonts w:ascii="Times New Roman" w:eastAsia="Times New Roman" w:hAnsi="Times New Roman" w:cs="Times New Roman"/>
          <w:color w:val="000000"/>
          <w:sz w:val="26"/>
          <w:szCs w:val="26"/>
        </w:rPr>
        <w:tab/>
        <w:t xml:space="preserve">документации по планировке территории требованиям части 10 статьи 45 </w:t>
      </w:r>
      <w:hyperlink r:id="rId10">
        <w:r>
          <w:rPr>
            <w:rFonts w:ascii="Times New Roman" w:eastAsia="Times New Roman" w:hAnsi="Times New Roman" w:cs="Times New Roman"/>
            <w:color w:val="000000"/>
            <w:sz w:val="26"/>
            <w:szCs w:val="26"/>
            <w:u w:val="single"/>
          </w:rPr>
          <w:t>Градостроительного кодекса</w:t>
        </w:r>
      </w:hyperlink>
      <w:r>
        <w:rPr>
          <w:rFonts w:ascii="Times New Roman" w:eastAsia="Times New Roman" w:hAnsi="Times New Roman" w:cs="Times New Roman"/>
          <w:color w:val="000000"/>
          <w:sz w:val="26"/>
          <w:szCs w:val="26"/>
        </w:rPr>
        <w:t xml:space="preserve"> </w:t>
      </w:r>
      <w:hyperlink r:id="rId11">
        <w:r>
          <w:rPr>
            <w:rFonts w:ascii="Times New Roman" w:eastAsia="Times New Roman" w:hAnsi="Times New Roman" w:cs="Times New Roman"/>
            <w:color w:val="000000"/>
            <w:sz w:val="26"/>
            <w:szCs w:val="26"/>
          </w:rPr>
          <w:t>Российской Федерации;</w:t>
        </w:r>
      </w:hyperlink>
    </w:p>
    <w:p w14:paraId="0BE38D81" w14:textId="77777777" w:rsidR="00D52AC7" w:rsidRDefault="00946262">
      <w:pPr>
        <w:widowControl w:val="0"/>
        <w:spacing w:before="5" w:line="239" w:lineRule="auto"/>
        <w:ind w:right="-3"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если в связи с планируемым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существующих линейного или линейных объектов, размещенных на основании такой документации;</w:t>
      </w:r>
    </w:p>
    <w:p w14:paraId="33B8539F" w14:textId="77777777" w:rsidR="00D52AC7" w:rsidRDefault="00946262">
      <w:pPr>
        <w:widowControl w:val="0"/>
        <w:spacing w:line="240"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 в течение 6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14:paraId="416CD8B9" w14:textId="77777777" w:rsidR="00D52AC7" w:rsidRDefault="00946262">
      <w:pPr>
        <w:widowControl w:val="0"/>
        <w:tabs>
          <w:tab w:val="left" w:pos="2470"/>
          <w:tab w:val="left" w:pos="4342"/>
          <w:tab w:val="left" w:pos="5616"/>
          <w:tab w:val="left" w:pos="7834"/>
          <w:tab w:val="left" w:pos="9043"/>
        </w:tabs>
        <w:spacing w:line="240" w:lineRule="auto"/>
        <w:ind w:left="851" w:right="-20"/>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обращения</w:t>
      </w:r>
      <w:r>
        <w:rPr>
          <w:rFonts w:ascii="Times New Roman" w:eastAsia="Times New Roman" w:hAnsi="Times New Roman" w:cs="Times New Roman"/>
          <w:color w:val="000000"/>
          <w:sz w:val="26"/>
          <w:szCs w:val="26"/>
        </w:rPr>
        <w:tab/>
        <w:t>федеральных</w:t>
      </w:r>
      <w:r>
        <w:rPr>
          <w:rFonts w:ascii="Times New Roman" w:eastAsia="Times New Roman" w:hAnsi="Times New Roman" w:cs="Times New Roman"/>
          <w:color w:val="000000"/>
          <w:sz w:val="26"/>
          <w:szCs w:val="26"/>
        </w:rPr>
        <w:tab/>
        <w:t>органов</w:t>
      </w:r>
      <w:r>
        <w:rPr>
          <w:rFonts w:ascii="Times New Roman" w:eastAsia="Times New Roman" w:hAnsi="Times New Roman" w:cs="Times New Roman"/>
          <w:color w:val="000000"/>
          <w:sz w:val="26"/>
          <w:szCs w:val="26"/>
        </w:rPr>
        <w:tab/>
        <w:t>исполнительной</w:t>
      </w:r>
      <w:r>
        <w:rPr>
          <w:rFonts w:ascii="Times New Roman" w:eastAsia="Times New Roman" w:hAnsi="Times New Roman" w:cs="Times New Roman"/>
          <w:color w:val="000000"/>
          <w:sz w:val="26"/>
          <w:szCs w:val="26"/>
        </w:rPr>
        <w:tab/>
        <w:t>власти,</w:t>
      </w:r>
      <w:r>
        <w:rPr>
          <w:rFonts w:ascii="Times New Roman" w:eastAsia="Times New Roman" w:hAnsi="Times New Roman" w:cs="Times New Roman"/>
          <w:color w:val="000000"/>
          <w:sz w:val="26"/>
          <w:szCs w:val="26"/>
        </w:rPr>
        <w:tab/>
        <w:t>органов</w:t>
      </w:r>
      <w:bookmarkEnd w:id="7"/>
    </w:p>
    <w:p w14:paraId="07C30282" w14:textId="77777777" w:rsidR="00D52AC7" w:rsidRDefault="00946262">
      <w:pPr>
        <w:widowControl w:val="0"/>
        <w:tabs>
          <w:tab w:val="left" w:pos="2102"/>
          <w:tab w:val="left" w:pos="3138"/>
          <w:tab w:val="left" w:pos="4549"/>
          <w:tab w:val="left" w:pos="6139"/>
          <w:tab w:val="left" w:pos="7730"/>
          <w:tab w:val="left" w:pos="8896"/>
        </w:tabs>
        <w:spacing w:line="239" w:lineRule="auto"/>
        <w:ind w:right="-9"/>
        <w:jc w:val="both"/>
        <w:rPr>
          <w:rFonts w:ascii="Times New Roman" w:eastAsia="Times New Roman" w:hAnsi="Times New Roman" w:cs="Times New Roman"/>
          <w:color w:val="000000"/>
          <w:sz w:val="26"/>
          <w:szCs w:val="26"/>
        </w:rPr>
      </w:pPr>
      <w:bookmarkStart w:id="8" w:name="_page_12_0"/>
      <w:r>
        <w:rPr>
          <w:rFonts w:ascii="Times New Roman" w:eastAsia="Times New Roman" w:hAnsi="Times New Roman" w:cs="Times New Roman"/>
          <w:color w:val="000000"/>
          <w:sz w:val="26"/>
          <w:szCs w:val="26"/>
        </w:rPr>
        <w:lastRenderedPageBreak/>
        <w:t>исполнительной</w:t>
      </w:r>
      <w:r>
        <w:rPr>
          <w:rFonts w:ascii="Times New Roman" w:eastAsia="Times New Roman" w:hAnsi="Times New Roman" w:cs="Times New Roman"/>
          <w:color w:val="000000"/>
          <w:sz w:val="26"/>
          <w:szCs w:val="26"/>
        </w:rPr>
        <w:tab/>
        <w:t>власти</w:t>
      </w:r>
      <w:r>
        <w:rPr>
          <w:rFonts w:ascii="Times New Roman" w:eastAsia="Times New Roman" w:hAnsi="Times New Roman" w:cs="Times New Roman"/>
          <w:color w:val="000000"/>
          <w:sz w:val="26"/>
          <w:szCs w:val="26"/>
        </w:rPr>
        <w:tab/>
        <w:t>субъектов</w:t>
      </w:r>
      <w:r>
        <w:rPr>
          <w:rFonts w:ascii="Times New Roman" w:eastAsia="Times New Roman" w:hAnsi="Times New Roman" w:cs="Times New Roman"/>
          <w:color w:val="000000"/>
          <w:sz w:val="26"/>
          <w:szCs w:val="26"/>
        </w:rPr>
        <w:tab/>
        <w:t>Российской</w:t>
      </w:r>
      <w:r>
        <w:rPr>
          <w:rFonts w:ascii="Times New Roman" w:eastAsia="Times New Roman" w:hAnsi="Times New Roman" w:cs="Times New Roman"/>
          <w:color w:val="000000"/>
          <w:sz w:val="26"/>
          <w:szCs w:val="26"/>
        </w:rPr>
        <w:tab/>
        <w:t>Федерации,</w:t>
      </w:r>
      <w:r>
        <w:rPr>
          <w:rFonts w:ascii="Times New Roman" w:eastAsia="Times New Roman" w:hAnsi="Times New Roman" w:cs="Times New Roman"/>
          <w:color w:val="000000"/>
          <w:sz w:val="26"/>
          <w:szCs w:val="26"/>
        </w:rPr>
        <w:tab/>
        <w:t>органов</w:t>
      </w:r>
      <w:r>
        <w:rPr>
          <w:rFonts w:ascii="Times New Roman" w:eastAsia="Times New Roman" w:hAnsi="Times New Roman" w:cs="Times New Roman"/>
          <w:color w:val="000000"/>
          <w:sz w:val="26"/>
          <w:szCs w:val="26"/>
        </w:rPr>
        <w:tab/>
        <w:t>местного самоуправления, физических или юридических лиц о признании отдельных частей документации по планировке территории не подлежащими применению в связи с планируемым строительством объектов в границах территории, в отношении которой утверждена такая документация.</w:t>
      </w:r>
    </w:p>
    <w:p w14:paraId="5F43EBC6" w14:textId="77777777" w:rsidR="00D52AC7" w:rsidRDefault="00946262">
      <w:pPr>
        <w:widowControl w:val="0"/>
        <w:spacing w:before="5" w:line="238" w:lineRule="auto"/>
        <w:ind w:right="-1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29. В случаях, указанных в пункте 28 настоящего Порядка, Администрация в течение 15 рабочих дней подготавливает в письменной форме обоснование о необходимости признания отдельных частей документации по планировке территории не подлежащими применению.</w:t>
      </w:r>
    </w:p>
    <w:p w14:paraId="4BB8EDC2" w14:textId="77777777" w:rsidR="00D52AC7" w:rsidRDefault="00946262">
      <w:pPr>
        <w:widowControl w:val="0"/>
        <w:spacing w:before="6" w:line="239" w:lineRule="auto"/>
        <w:ind w:right="-5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30. Физические или юридические лица направляют в Администрацию заявление с обоснованием необходимости признания отдельных частей документации по планировке территории не подлежащими применению.</w:t>
      </w:r>
    </w:p>
    <w:p w14:paraId="10861BB9" w14:textId="77777777" w:rsidR="00D52AC7" w:rsidRDefault="00946262">
      <w:pPr>
        <w:widowControl w:val="0"/>
        <w:spacing w:line="243"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Обоснование должно содержать:</w:t>
      </w:r>
    </w:p>
    <w:p w14:paraId="03E23F6F" w14:textId="77777777" w:rsidR="00D52AC7" w:rsidRDefault="00946262">
      <w:pPr>
        <w:widowControl w:val="0"/>
        <w:spacing w:line="236" w:lineRule="auto"/>
        <w:ind w:right="-4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описание отдельных частей документации по планировке территории, которые не подлежат применению;</w:t>
      </w:r>
    </w:p>
    <w:p w14:paraId="19A833C8" w14:textId="77777777" w:rsidR="00D52AC7" w:rsidRDefault="00946262">
      <w:pPr>
        <w:widowControl w:val="0"/>
        <w:tabs>
          <w:tab w:val="left" w:pos="5467"/>
          <w:tab w:val="left" w:pos="7876"/>
          <w:tab w:val="left" w:pos="9301"/>
        </w:tabs>
        <w:spacing w:before="3" w:line="239" w:lineRule="auto"/>
        <w:ind w:right="-9" w:firstLine="850"/>
        <w:jc w:val="both"/>
        <w:rPr>
          <w:rFonts w:ascii="Times New Roman" w:eastAsia="Times New Roman" w:hAnsi="Times New Roman" w:cs="Times New Roman"/>
          <w:color w:val="000000"/>
          <w:sz w:val="26"/>
          <w:szCs w:val="26"/>
        </w:rPr>
      </w:pPr>
      <w:r>
        <w:rPr>
          <w:noProof/>
        </w:rPr>
        <mc:AlternateContent>
          <mc:Choice Requires="wps">
            <w:drawing>
              <wp:anchor distT="0" distB="0" distL="114300" distR="114300" simplePos="0" relativeHeight="251656192" behindDoc="1" locked="0" layoutInCell="0" allowOverlap="1" wp14:anchorId="0C0267BA" wp14:editId="5351FD85">
                <wp:simplePos x="0" y="0"/>
                <wp:positionH relativeFrom="page">
                  <wp:posOffset>718108</wp:posOffset>
                </wp:positionH>
                <wp:positionV relativeFrom="paragraph">
                  <wp:posOffset>367110</wp:posOffset>
                </wp:positionV>
                <wp:extent cx="2479547" cy="0"/>
                <wp:effectExtent l="0" t="0" r="0" b="0"/>
                <wp:wrapNone/>
                <wp:docPr id="3" name="drawingObject3"/>
                <wp:cNvGraphicFramePr/>
                <a:graphic xmlns:a="http://schemas.openxmlformats.org/drawingml/2006/main">
                  <a:graphicData uri="http://schemas.microsoft.com/office/word/2010/wordprocessingShape">
                    <wps:wsp>
                      <wps:cNvSpPr/>
                      <wps:spPr>
                        <a:xfrm>
                          <a:off x="0" y="0"/>
                          <a:ext cx="2479547" cy="0"/>
                        </a:xfrm>
                        <a:custGeom>
                          <a:avLst/>
                          <a:gdLst/>
                          <a:ahLst/>
                          <a:cxnLst/>
                          <a:rect l="0" t="0" r="0" b="0"/>
                          <a:pathLst>
                            <a:path w="2479547">
                              <a:moveTo>
                                <a:pt x="0" y="0"/>
                              </a:moveTo>
                              <a:lnTo>
                                <a:pt x="2479547" y="0"/>
                              </a:lnTo>
                            </a:path>
                          </a:pathLst>
                        </a:custGeom>
                        <a:noFill/>
                        <a:ln w="9142" cap="flat">
                          <a:solidFill>
                            <a:srgbClr val="0000FF"/>
                          </a:solidFill>
                          <a:prstDash val="solid"/>
                        </a:ln>
                      </wps:spPr>
                      <wps:bodyPr vertOverflow="overflow" horzOverflow="overflow" vert="horz" lIns="91440" tIns="45720" rIns="91440" bIns="45720" anchor="t"/>
                    </wps:wsp>
                  </a:graphicData>
                </a:graphic>
              </wp:anchor>
            </w:drawing>
          </mc:Choice>
          <mc:Fallback>
            <w:pict>
              <v:shape w14:anchorId="125A0233" id="drawingObject3" o:spid="_x0000_s1026" style="position:absolute;margin-left:56.55pt;margin-top:28.9pt;width:195.25pt;height:0;z-index:-251660288;visibility:visible;mso-wrap-style:square;mso-wrap-distance-left:9pt;mso-wrap-distance-top:0;mso-wrap-distance-right:9pt;mso-wrap-distance-bottom:0;mso-position-horizontal:absolute;mso-position-horizontal-relative:page;mso-position-vertical:absolute;mso-position-vertical-relative:text;v-text-anchor:top" coordsize="2479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tL7DAIAAGgEAAAOAAAAZHJzL2Uyb0RvYy54bWysVMFu2zAMvQ/YPwi6L07cdFmN2D0syDBg&#10;WAq0+wBGlmIPsihIapzs60cpTuJ1RQ/DclBIPYp6j6S8vD90mu2l8y2aks8mU86kEVi3ZlfyH0/r&#10;D5848wFMDRqNLPlRen5fvX+37G0hc2xQ19IxSmJ80duSNyHYIsu8aGQHfoJWGgIVug4CuW6X1Q56&#10;yt7pLJ9OP2Y9uto6FNJ72l2dQF6l/EpJETZKeRmYLjlxC2l1ad3GNauWUOwc2KYVAw34BxYdtIYu&#10;vaRaQQD27Nq/UnWtcOhRhYnALkOlWiGTBlIzm75Q89iAlUkLFcfbS5n8/0srvu8fHGvrkt9wZqCj&#10;Fg0F3mx/UvVuYoV66wsKfLQPbvA8mVHuQbku/pMQdkhVPV6qKg+BCdrM54u72/mCM3HGsutB8ezD&#10;F4kpCey/+XBqSH22oDlb4mDOpiNibzbUQojnIrNosv7KIu51uJdPmNDwgjZRu6LajKMuOkYyThF0&#10;KF5TLQcjXU32WJzBdat1UqdNJHQ3m+dUE6ChVxpCmh6Puq1jXOTm3W77WTu2hzi79FuvYzMo7x9h&#10;1vmwAt+c4hI0hGlD0bF3p25Fa4v1kfpNDzZsaFEaiQlVI1mcNeh+vbYf42nmCOVMfzU0f8R+Ht9T&#10;cua3i5wcN0a2YwSMoMMlD4lZJELjnKQMTy++l7GfiF8/ENVvAAAA//8DAFBLAwQUAAYACAAAACEA&#10;K3STV90AAAAJAQAADwAAAGRycy9kb3ducmV2LnhtbEyPwU7DMBBE70j8g7VI3KgTqpQS4lQIVDig&#10;Ikj5ADs2cSBeW7HThr9nEQc4zuzT7Ey1md3ADmaMvUcB+SIDZrD1usdOwNt+e7EGFpNELQePRsCX&#10;ibCpT08qWWp/xFdzaFLHKARjKQXYlELJeWytcTIufDBIt3c/OplIjh3XozxSuBv4ZZatuJM90gcr&#10;g7mzpv1sJidg+7S7boIq8EWp8Jjfu+cH+zEJcX42394AS2ZOfzD81KfqUFMn5SfUkQ2k82VOqIDi&#10;iiYQUGTLFTD1a/C64v8X1N8AAAD//wMAUEsBAi0AFAAGAAgAAAAhALaDOJL+AAAA4QEAABMAAAAA&#10;AAAAAAAAAAAAAAAAAFtDb250ZW50X1R5cGVzXS54bWxQSwECLQAUAAYACAAAACEAOP0h/9YAAACU&#10;AQAACwAAAAAAAAAAAAAAAAAvAQAAX3JlbHMvLnJlbHNQSwECLQAUAAYACAAAACEAWO7S+wwCAABo&#10;BAAADgAAAAAAAAAAAAAAAAAuAgAAZHJzL2Uyb0RvYy54bWxQSwECLQAUAAYACAAAACEAK3STV90A&#10;AAAJAQAADwAAAAAAAAAAAAAAAABmBAAAZHJzL2Rvd25yZXYueG1sUEsFBgAAAAAEAAQA8wAAAHAF&#10;AAAAAA==&#10;" o:allowincell="f" path="m,l2479547,e" filled="f" strokecolor="blue" strokeweight=".25394mm">
                <v:path arrowok="t" textboxrect="0,0,2479547,0"/>
                <w10:wrap anchorx="page"/>
              </v:shape>
            </w:pict>
          </mc:Fallback>
        </mc:AlternateContent>
      </w:r>
      <w:r>
        <w:rPr>
          <w:rFonts w:ascii="Times New Roman" w:eastAsia="Times New Roman" w:hAnsi="Times New Roman" w:cs="Times New Roman"/>
          <w:color w:val="000000"/>
          <w:sz w:val="26"/>
          <w:szCs w:val="26"/>
        </w:rPr>
        <w:t xml:space="preserve">информацию с указанием требований части 10 статьи 45 </w:t>
      </w:r>
      <w:hyperlink r:id="rId12">
        <w:r>
          <w:rPr>
            <w:rFonts w:ascii="Times New Roman" w:eastAsia="Times New Roman" w:hAnsi="Times New Roman" w:cs="Times New Roman"/>
            <w:color w:val="000000"/>
            <w:sz w:val="26"/>
            <w:szCs w:val="26"/>
            <w:u w:val="single"/>
          </w:rPr>
          <w:t>Градостроительного</w:t>
        </w:r>
      </w:hyperlink>
      <w:r>
        <w:rPr>
          <w:rFonts w:ascii="Times New Roman" w:eastAsia="Times New Roman" w:hAnsi="Times New Roman" w:cs="Times New Roman"/>
          <w:color w:val="000000"/>
          <w:sz w:val="26"/>
          <w:szCs w:val="26"/>
        </w:rPr>
        <w:t xml:space="preserve"> </w:t>
      </w:r>
      <w:hyperlink r:id="rId13">
        <w:r>
          <w:rPr>
            <w:rFonts w:ascii="Times New Roman" w:eastAsia="Times New Roman" w:hAnsi="Times New Roman" w:cs="Times New Roman"/>
            <w:color w:val="000000"/>
            <w:sz w:val="26"/>
            <w:szCs w:val="26"/>
          </w:rPr>
          <w:t xml:space="preserve">кодекса Российской     Федерации,     </w:t>
        </w:r>
      </w:hyperlink>
      <w:r>
        <w:rPr>
          <w:rFonts w:ascii="Times New Roman" w:eastAsia="Times New Roman" w:hAnsi="Times New Roman" w:cs="Times New Roman"/>
          <w:color w:val="000000"/>
          <w:sz w:val="26"/>
          <w:szCs w:val="26"/>
        </w:rPr>
        <w:t>которым</w:t>
      </w:r>
      <w:r>
        <w:rPr>
          <w:rFonts w:ascii="Times New Roman" w:eastAsia="Times New Roman" w:hAnsi="Times New Roman" w:cs="Times New Roman"/>
          <w:color w:val="000000"/>
          <w:sz w:val="26"/>
          <w:szCs w:val="26"/>
        </w:rPr>
        <w:tab/>
        <w:t>не соответствуют</w:t>
      </w:r>
      <w:r>
        <w:rPr>
          <w:rFonts w:ascii="Times New Roman" w:eastAsia="Times New Roman" w:hAnsi="Times New Roman" w:cs="Times New Roman"/>
          <w:color w:val="000000"/>
          <w:sz w:val="26"/>
          <w:szCs w:val="26"/>
        </w:rPr>
        <w:tab/>
        <w:t>отдельные</w:t>
      </w:r>
      <w:r>
        <w:rPr>
          <w:rFonts w:ascii="Times New Roman" w:eastAsia="Times New Roman" w:hAnsi="Times New Roman" w:cs="Times New Roman"/>
          <w:color w:val="000000"/>
          <w:sz w:val="26"/>
          <w:szCs w:val="26"/>
        </w:rPr>
        <w:tab/>
        <w:t>части утвержденной документации по планировке территории.</w:t>
      </w:r>
    </w:p>
    <w:p w14:paraId="64D74ACF" w14:textId="77777777" w:rsidR="00D52AC7" w:rsidRDefault="00946262">
      <w:pPr>
        <w:widowControl w:val="0"/>
        <w:spacing w:line="242" w:lineRule="auto"/>
        <w:ind w:right="-4"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31. Администрация в течение 15 рабочих дней с момента поступления обоснования принимает решение об отказе в признании отдельных частей документации по планировке территории не подлежащими применению в форме письма.</w:t>
      </w:r>
    </w:p>
    <w:p w14:paraId="325DC828" w14:textId="77777777" w:rsidR="00D52AC7" w:rsidRDefault="00946262">
      <w:pPr>
        <w:widowControl w:val="0"/>
        <w:spacing w:line="239" w:lineRule="auto"/>
        <w:ind w:right="-13"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32. Основанием для мотивированного отказа в принятии решения о признании отдельных частей документации по планировке территории не подлежащими применению является:</w:t>
      </w:r>
    </w:p>
    <w:p w14:paraId="52D48205" w14:textId="77777777" w:rsidR="00D52AC7" w:rsidRDefault="00946262">
      <w:pPr>
        <w:widowControl w:val="0"/>
        <w:spacing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отсутствие обоснования, указанного в пункте 30 настоящего Порядка;</w:t>
      </w:r>
    </w:p>
    <w:p w14:paraId="3D8CCB57" w14:textId="77777777" w:rsidR="00D52AC7" w:rsidRDefault="00946262">
      <w:pPr>
        <w:widowControl w:val="0"/>
        <w:spacing w:line="239"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наличие принятого решения о внесении изменений в документацию по планировке территории в целях приведения ее в соответствие с действующим законодательством.</w:t>
      </w:r>
    </w:p>
    <w:p w14:paraId="5D61940F" w14:textId="14D9CB60" w:rsidR="00D52AC7" w:rsidRDefault="00946262">
      <w:pPr>
        <w:widowControl w:val="0"/>
        <w:spacing w:line="238" w:lineRule="auto"/>
        <w:ind w:right="-8"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33. Администрация в течение 15 рабочих дней с момента поступления обоснования принимает решение о признании отдельных частей документации по планировке территории не подлежащими применению в форме постановления Администрации сельского поселения </w:t>
      </w:r>
      <w:proofErr w:type="spellStart"/>
      <w:r w:rsidR="004122BF">
        <w:rPr>
          <w:rFonts w:ascii="Times New Roman" w:eastAsia="Times New Roman" w:hAnsi="Times New Roman" w:cs="Times New Roman"/>
          <w:color w:val="000000"/>
          <w:sz w:val="26"/>
          <w:szCs w:val="26"/>
        </w:rPr>
        <w:t>Бахилово</w:t>
      </w:r>
      <w:proofErr w:type="spellEnd"/>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sidR="00DC7FFB">
        <w:rPr>
          <w:rFonts w:ascii="Times New Roman" w:eastAsia="Times New Roman" w:hAnsi="Times New Roman" w:cs="Times New Roman"/>
          <w:color w:val="000000"/>
          <w:sz w:val="26"/>
          <w:szCs w:val="26"/>
        </w:rPr>
        <w:t>Самарской области</w:t>
      </w:r>
      <w:r>
        <w:rPr>
          <w:rFonts w:ascii="Times New Roman" w:eastAsia="Times New Roman" w:hAnsi="Times New Roman" w:cs="Times New Roman"/>
          <w:color w:val="000000"/>
          <w:sz w:val="26"/>
          <w:szCs w:val="26"/>
        </w:rPr>
        <w:t>.</w:t>
      </w:r>
    </w:p>
    <w:p w14:paraId="0379D9EC" w14:textId="3E0F64F0" w:rsidR="00D52AC7" w:rsidRDefault="00946262">
      <w:pPr>
        <w:widowControl w:val="0"/>
        <w:spacing w:before="5" w:line="239" w:lineRule="auto"/>
        <w:ind w:right="-5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34. Постановление Администрации сельского поселения </w:t>
      </w:r>
      <w:proofErr w:type="spellStart"/>
      <w:r w:rsidR="004122BF">
        <w:rPr>
          <w:rFonts w:ascii="Times New Roman" w:eastAsia="Times New Roman" w:hAnsi="Times New Roman" w:cs="Times New Roman"/>
          <w:color w:val="000000"/>
          <w:sz w:val="26"/>
          <w:szCs w:val="26"/>
        </w:rPr>
        <w:t>Бахилово</w:t>
      </w:r>
      <w:proofErr w:type="spellEnd"/>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 xml:space="preserve">о признании отдельных частей документации по планировке территории не подлежащими применению в течение 7 дней с момента принятия подлежит опубликованию в средствах массовой информации и размещению на сайте Администрации </w:t>
      </w:r>
      <w:r w:rsidR="00DC7FFB">
        <w:rPr>
          <w:rFonts w:ascii="Times New Roman" w:eastAsia="Times New Roman" w:hAnsi="Times New Roman" w:cs="Times New Roman"/>
          <w:color w:val="000000"/>
          <w:sz w:val="26"/>
          <w:szCs w:val="26"/>
        </w:rPr>
        <w:t xml:space="preserve">сельского поселения </w:t>
      </w:r>
      <w:proofErr w:type="spellStart"/>
      <w:r w:rsidR="004122BF">
        <w:rPr>
          <w:rFonts w:ascii="Times New Roman" w:eastAsia="Times New Roman" w:hAnsi="Times New Roman" w:cs="Times New Roman"/>
          <w:color w:val="000000"/>
          <w:sz w:val="26"/>
          <w:szCs w:val="26"/>
        </w:rPr>
        <w:t>Бахилово</w:t>
      </w:r>
      <w:proofErr w:type="spellEnd"/>
      <w:r w:rsidR="00DC7FFB">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муниципального </w:t>
      </w:r>
      <w:r w:rsidR="004621A0">
        <w:rPr>
          <w:rFonts w:ascii="Times New Roman" w:eastAsia="Times New Roman" w:hAnsi="Times New Roman" w:cs="Times New Roman"/>
          <w:color w:val="000000"/>
          <w:sz w:val="26"/>
          <w:szCs w:val="26"/>
        </w:rPr>
        <w:t>района Ставропольский Самарской области</w:t>
      </w:r>
      <w:r w:rsidR="00DC7FFB">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в сети «Интернет».</w:t>
      </w:r>
      <w:bookmarkEnd w:id="8"/>
    </w:p>
    <w:sectPr w:rsidR="00D52AC7">
      <w:pgSz w:w="11908" w:h="16840"/>
      <w:pgMar w:top="1125" w:right="850" w:bottom="0" w:left="1130"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AC7"/>
    <w:rsid w:val="004122BF"/>
    <w:rsid w:val="004621A0"/>
    <w:rsid w:val="00946262"/>
    <w:rsid w:val="00AB15F9"/>
    <w:rsid w:val="00D52AC7"/>
    <w:rsid w:val="00DC7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AFB11"/>
  <w15:docId w15:val="{57665F23-B76C-4C72-8152-3C2257506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uiPriority w:val="9"/>
    <w:unhideWhenUsed/>
    <w:qFormat/>
    <w:rsid w:val="004122BF"/>
    <w:pPr>
      <w:keepNext/>
      <w:widowControl w:val="0"/>
      <w:suppressAutoHyphens/>
      <w:autoSpaceDN w:val="0"/>
      <w:spacing w:before="240" w:after="60" w:line="240" w:lineRule="auto"/>
      <w:textAlignment w:val="baseline"/>
      <w:outlineLvl w:val="2"/>
    </w:pPr>
    <w:rPr>
      <w:rFonts w:ascii="Calibri Light" w:eastAsia="Times New Roman" w:hAnsi="Calibri Light" w:cs="Mangal"/>
      <w:b/>
      <w:bCs/>
      <w:kern w:val="3"/>
      <w:sz w:val="26"/>
      <w:szCs w:val="23"/>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122BF"/>
    <w:rPr>
      <w:rFonts w:ascii="Calibri Light" w:eastAsia="Times New Roman" w:hAnsi="Calibri Light" w:cs="Mangal"/>
      <w:b/>
      <w:bCs/>
      <w:kern w:val="3"/>
      <w:sz w:val="26"/>
      <w:szCs w:val="2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919338" TargetMode="External"/><Relationship Id="rId13" Type="http://schemas.openxmlformats.org/officeDocument/2006/relationships/hyperlink" Target="http://docs.cntd.ru/document/901919338" TargetMode="External"/><Relationship Id="rId3" Type="http://schemas.openxmlformats.org/officeDocument/2006/relationships/webSettings" Target="webSettings.xml"/><Relationship Id="rId7" Type="http://schemas.openxmlformats.org/officeDocument/2006/relationships/hyperlink" Target="http://docs.cntd.ru/document/901919338" TargetMode="External"/><Relationship Id="rId12" Type="http://schemas.openxmlformats.org/officeDocument/2006/relationships/hyperlink" Target="http://docs.cntd.ru/document/90191933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901919338" TargetMode="External"/><Relationship Id="rId11" Type="http://schemas.openxmlformats.org/officeDocument/2006/relationships/hyperlink" Target="http://docs.cntd.ru/document/901919338" TargetMode="External"/><Relationship Id="rId5" Type="http://schemas.openxmlformats.org/officeDocument/2006/relationships/hyperlink" Target="consultantplus://offline/ref=5E1A140958A4631AB363103DAAAFCA8A455E5674D5B947A9C1408A1FC24A74781049303417D6295240BC90464906DDAA237887D1B027XBAAM" TargetMode="External"/><Relationship Id="rId15" Type="http://schemas.openxmlformats.org/officeDocument/2006/relationships/theme" Target="theme/theme1.xml"/><Relationship Id="rId10" Type="http://schemas.openxmlformats.org/officeDocument/2006/relationships/hyperlink" Target="http://docs.cntd.ru/document/901919338" TargetMode="External"/><Relationship Id="rId4" Type="http://schemas.openxmlformats.org/officeDocument/2006/relationships/image" Target="media/image1.png"/><Relationship Id="rId9" Type="http://schemas.openxmlformats.org/officeDocument/2006/relationships/hyperlink" Target="http://docs.cntd.ru/document/90191933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4215</Words>
  <Characters>24031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Компьютер</cp:lastModifiedBy>
  <cp:revision>6</cp:revision>
  <cp:lastPrinted>2023-10-30T12:20:00Z</cp:lastPrinted>
  <dcterms:created xsi:type="dcterms:W3CDTF">2023-10-30T11:18:00Z</dcterms:created>
  <dcterms:modified xsi:type="dcterms:W3CDTF">2023-10-30T12:21:00Z</dcterms:modified>
</cp:coreProperties>
</file>