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B90267" w14:textId="77777777" w:rsidR="008513F4" w:rsidRDefault="008513F4" w:rsidP="008513F4">
      <w:pPr>
        <w:spacing w:line="276" w:lineRule="auto"/>
        <w:jc w:val="center"/>
        <w:rPr>
          <w:b/>
          <w:noProof/>
          <w:sz w:val="22"/>
          <w:szCs w:val="22"/>
        </w:rPr>
      </w:pPr>
      <w:r w:rsidRPr="00962332">
        <w:rPr>
          <w:b/>
          <w:noProof/>
          <w:sz w:val="22"/>
          <w:szCs w:val="22"/>
        </w:rPr>
        <w:drawing>
          <wp:inline distT="0" distB="0" distL="0" distR="0" wp14:anchorId="2A6085F0" wp14:editId="53FF15F6">
            <wp:extent cx="1037590" cy="870585"/>
            <wp:effectExtent l="0" t="0" r="0" b="0"/>
            <wp:docPr id="2" name="Рисунок 2"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7590" cy="870585"/>
                    </a:xfrm>
                    <a:prstGeom prst="rect">
                      <a:avLst/>
                    </a:prstGeom>
                    <a:noFill/>
                    <a:ln>
                      <a:noFill/>
                    </a:ln>
                  </pic:spPr>
                </pic:pic>
              </a:graphicData>
            </a:graphic>
          </wp:inline>
        </w:drawing>
      </w:r>
    </w:p>
    <w:p w14:paraId="279E1E75" w14:textId="77777777" w:rsidR="008513F4" w:rsidRPr="00EB5517" w:rsidRDefault="008513F4" w:rsidP="008513F4">
      <w:pPr>
        <w:spacing w:line="276" w:lineRule="auto"/>
        <w:jc w:val="center"/>
        <w:rPr>
          <w:rFonts w:ascii="Times New Roman" w:hAnsi="Times New Roman" w:cs="Times New Roman"/>
        </w:rPr>
      </w:pPr>
      <w:r w:rsidRPr="00EB5517">
        <w:rPr>
          <w:rFonts w:ascii="Times New Roman" w:hAnsi="Times New Roman" w:cs="Times New Roman"/>
          <w:b/>
          <w:noProof/>
        </w:rPr>
        <w:t>Российская Федерация</w:t>
      </w:r>
    </w:p>
    <w:p w14:paraId="78033DDA" w14:textId="77777777" w:rsidR="008513F4" w:rsidRPr="00EB5517" w:rsidRDefault="008513F4" w:rsidP="008513F4">
      <w:pPr>
        <w:spacing w:line="276" w:lineRule="auto"/>
        <w:jc w:val="center"/>
        <w:rPr>
          <w:rFonts w:ascii="Times New Roman" w:hAnsi="Times New Roman" w:cs="Times New Roman"/>
          <w:b/>
        </w:rPr>
      </w:pPr>
      <w:r w:rsidRPr="00EB5517">
        <w:rPr>
          <w:rFonts w:ascii="Times New Roman" w:hAnsi="Times New Roman" w:cs="Times New Roman"/>
          <w:b/>
        </w:rPr>
        <w:t xml:space="preserve">АДМИНИСТРАЦИЯ </w:t>
      </w:r>
    </w:p>
    <w:p w14:paraId="2F68BBBF" w14:textId="77777777" w:rsidR="008513F4" w:rsidRPr="00EB5517" w:rsidRDefault="008513F4" w:rsidP="008513F4">
      <w:pPr>
        <w:spacing w:line="276" w:lineRule="auto"/>
        <w:jc w:val="center"/>
        <w:rPr>
          <w:rFonts w:ascii="Times New Roman" w:hAnsi="Times New Roman" w:cs="Times New Roman"/>
          <w:b/>
        </w:rPr>
      </w:pPr>
      <w:r w:rsidRPr="00EB5517">
        <w:rPr>
          <w:rFonts w:ascii="Times New Roman" w:hAnsi="Times New Roman" w:cs="Times New Roman"/>
          <w:b/>
        </w:rPr>
        <w:t>СЕЛЬСКОГО ПОСЕЛЕНИЯ БАХИЛОВО</w:t>
      </w:r>
    </w:p>
    <w:p w14:paraId="5FF7696C" w14:textId="77777777" w:rsidR="008513F4" w:rsidRPr="00EB5517" w:rsidRDefault="008513F4" w:rsidP="008513F4">
      <w:pPr>
        <w:spacing w:line="276" w:lineRule="auto"/>
        <w:jc w:val="center"/>
        <w:rPr>
          <w:rFonts w:ascii="Times New Roman" w:hAnsi="Times New Roman" w:cs="Times New Roman"/>
          <w:b/>
        </w:rPr>
      </w:pPr>
      <w:r w:rsidRPr="00EB5517">
        <w:rPr>
          <w:rFonts w:ascii="Times New Roman" w:hAnsi="Times New Roman" w:cs="Times New Roman"/>
          <w:b/>
        </w:rPr>
        <w:t xml:space="preserve">МУНИЦИПАЛЬНОГО РАЙОНА СТАВРОПОЛЬСКИЙ                                   </w:t>
      </w:r>
    </w:p>
    <w:p w14:paraId="540297FA" w14:textId="509DB00D" w:rsidR="008513F4" w:rsidRPr="008513F4" w:rsidRDefault="008513F4" w:rsidP="008513F4">
      <w:pPr>
        <w:spacing w:line="276" w:lineRule="auto"/>
        <w:jc w:val="center"/>
        <w:rPr>
          <w:rFonts w:ascii="Times New Roman" w:hAnsi="Times New Roman" w:cs="Times New Roman"/>
          <w:b/>
        </w:rPr>
      </w:pPr>
      <w:r w:rsidRPr="00EB5517">
        <w:rPr>
          <w:rFonts w:ascii="Times New Roman" w:hAnsi="Times New Roman" w:cs="Times New Roman"/>
          <w:b/>
        </w:rPr>
        <w:t>САМАРСКОЙ ОБЛАСТИ</w:t>
      </w:r>
      <w:r w:rsidRPr="00962332">
        <w:rPr>
          <w:rFonts w:eastAsia="MS Mincho"/>
          <w:b/>
          <w:bCs/>
          <w:sz w:val="26"/>
          <w:szCs w:val="26"/>
        </w:rPr>
        <w:t xml:space="preserve">        </w:t>
      </w:r>
    </w:p>
    <w:p w14:paraId="028D31F5" w14:textId="77777777" w:rsidR="008513F4" w:rsidRPr="007928C6" w:rsidRDefault="008513F4" w:rsidP="008513F4">
      <w:pPr>
        <w:rPr>
          <w:sz w:val="28"/>
          <w:szCs w:val="28"/>
        </w:rPr>
      </w:pPr>
    </w:p>
    <w:p w14:paraId="7DC23933" w14:textId="77777777" w:rsidR="008513F4" w:rsidRDefault="008513F4" w:rsidP="008513F4">
      <w:pPr>
        <w:pStyle w:val="a8"/>
        <w:jc w:val="center"/>
        <w:rPr>
          <w:rFonts w:ascii="Times New Roman" w:hAnsi="Times New Roman"/>
          <w:b/>
          <w:sz w:val="28"/>
          <w:szCs w:val="28"/>
        </w:rPr>
      </w:pPr>
      <w:r w:rsidRPr="007928C6">
        <w:rPr>
          <w:rFonts w:ascii="Times New Roman" w:hAnsi="Times New Roman"/>
          <w:b/>
          <w:sz w:val="28"/>
          <w:szCs w:val="28"/>
        </w:rPr>
        <w:t>ПОСТАНОВЛЕНИЕ</w:t>
      </w:r>
      <w:r>
        <w:rPr>
          <w:rFonts w:ascii="Times New Roman" w:hAnsi="Times New Roman"/>
          <w:b/>
          <w:sz w:val="28"/>
          <w:szCs w:val="28"/>
        </w:rPr>
        <w:t xml:space="preserve"> (ПРОЕКТ)</w:t>
      </w:r>
    </w:p>
    <w:p w14:paraId="1F195863" w14:textId="77777777" w:rsidR="008513F4" w:rsidRPr="00EB5517" w:rsidRDefault="008513F4" w:rsidP="008513F4">
      <w:pPr>
        <w:pStyle w:val="a8"/>
        <w:jc w:val="center"/>
        <w:rPr>
          <w:rFonts w:ascii="Times New Roman" w:hAnsi="Times New Roman"/>
          <w:b/>
          <w:sz w:val="28"/>
          <w:szCs w:val="28"/>
        </w:rPr>
      </w:pPr>
      <w:r>
        <w:rPr>
          <w:rFonts w:ascii="Times New Roman" w:hAnsi="Times New Roman"/>
          <w:b/>
          <w:bCs/>
          <w:sz w:val="28"/>
          <w:szCs w:val="28"/>
        </w:rPr>
        <w:t xml:space="preserve">от _______                                                                                                </w:t>
      </w:r>
      <w:r w:rsidRPr="0021752E">
        <w:rPr>
          <w:rFonts w:ascii="Times New Roman" w:hAnsi="Times New Roman"/>
          <w:b/>
          <w:bCs/>
          <w:sz w:val="28"/>
          <w:szCs w:val="28"/>
        </w:rPr>
        <w:t>№</w:t>
      </w:r>
      <w:r>
        <w:rPr>
          <w:rFonts w:ascii="Times New Roman" w:hAnsi="Times New Roman"/>
          <w:b/>
          <w:bCs/>
          <w:sz w:val="28"/>
          <w:szCs w:val="28"/>
        </w:rPr>
        <w:t xml:space="preserve"> _______</w:t>
      </w:r>
    </w:p>
    <w:p w14:paraId="47F48172" w14:textId="77777777" w:rsidR="00471F3D" w:rsidRDefault="00471F3D" w:rsidP="00471F3D">
      <w:pPr>
        <w:jc w:val="both"/>
        <w:rPr>
          <w:rFonts w:ascii="Times New Roman" w:hAnsi="Times New Roman" w:cs="Times New Roman"/>
          <w:sz w:val="28"/>
          <w:szCs w:val="28"/>
        </w:rPr>
      </w:pPr>
    </w:p>
    <w:p w14:paraId="6FF5EDE3" w14:textId="61E82D29" w:rsidR="00337873" w:rsidRPr="002B686C" w:rsidRDefault="00337873" w:rsidP="002B686C">
      <w:pPr>
        <w:suppressAutoHyphens/>
        <w:autoSpaceDE w:val="0"/>
        <w:ind w:left="709" w:firstLine="567"/>
        <w:jc w:val="center"/>
        <w:rPr>
          <w:rFonts w:ascii="Times New Roman" w:hAnsi="Times New Roman"/>
          <w:b/>
          <w:bCs/>
          <w:color w:val="auto"/>
          <w:sz w:val="28"/>
          <w:szCs w:val="28"/>
          <w:lang w:eastAsia="zh-CN" w:bidi="hi-IN"/>
        </w:rPr>
      </w:pPr>
      <w:bookmarkStart w:id="0" w:name="_Hlk139033296"/>
      <w:r w:rsidRPr="002B686C">
        <w:rPr>
          <w:rFonts w:ascii="Times New Roman" w:hAnsi="Times New Roman" w:cs="Times New Roman"/>
          <w:b/>
          <w:sz w:val="28"/>
          <w:szCs w:val="28"/>
        </w:rPr>
        <w:t>Об утверждении Административного регламента</w:t>
      </w:r>
      <w:r w:rsidR="00471F3D" w:rsidRPr="002B686C">
        <w:rPr>
          <w:rFonts w:ascii="Times New Roman" w:hAnsi="Times New Roman" w:cs="Times New Roman"/>
          <w:b/>
          <w:sz w:val="28"/>
          <w:szCs w:val="28"/>
        </w:rPr>
        <w:t xml:space="preserve"> предоставления                              </w:t>
      </w:r>
      <w:r w:rsidRPr="002B686C">
        <w:rPr>
          <w:rFonts w:ascii="Times New Roman" w:hAnsi="Times New Roman"/>
          <w:b/>
          <w:bCs/>
          <w:sz w:val="28"/>
          <w:szCs w:val="28"/>
          <w:lang w:eastAsia="zh-CN" w:bidi="hi-IN"/>
        </w:rPr>
        <w:t xml:space="preserve">муниципальной </w:t>
      </w:r>
      <w:r w:rsidR="0021752E" w:rsidRPr="002B686C">
        <w:rPr>
          <w:rFonts w:ascii="Times New Roman" w:hAnsi="Times New Roman"/>
          <w:b/>
          <w:bCs/>
          <w:sz w:val="28"/>
          <w:szCs w:val="28"/>
          <w:lang w:eastAsia="zh-CN" w:bidi="hi-IN"/>
        </w:rPr>
        <w:t xml:space="preserve">услуги </w:t>
      </w:r>
      <w:r w:rsidR="0021752E" w:rsidRPr="002B686C">
        <w:rPr>
          <w:rFonts w:asciiTheme="majorBidi" w:hAnsiTheme="majorBidi" w:cstheme="majorBidi"/>
          <w:b/>
          <w:bCs/>
          <w:sz w:val="28"/>
          <w:szCs w:val="28"/>
        </w:rPr>
        <w:t>«</w:t>
      </w:r>
      <w:r w:rsidRPr="002B686C">
        <w:rPr>
          <w:rFonts w:asciiTheme="majorBidi" w:hAnsiTheme="majorBidi" w:cstheme="majorBidi"/>
          <w:b/>
          <w:sz w:val="28"/>
          <w:szCs w:val="28"/>
        </w:rPr>
        <w:t>Выдача разрешений на право вырубки зеленых насаждений»</w:t>
      </w:r>
    </w:p>
    <w:bookmarkEnd w:id="0"/>
    <w:p w14:paraId="0A16C690" w14:textId="7F9C09D9" w:rsidR="00471F3D" w:rsidRPr="002B686C" w:rsidRDefault="00471F3D" w:rsidP="002B686C">
      <w:pPr>
        <w:ind w:left="709" w:firstLine="567"/>
        <w:jc w:val="both"/>
        <w:rPr>
          <w:rFonts w:ascii="Times New Roman" w:hAnsi="Times New Roman" w:cs="Times New Roman"/>
          <w:sz w:val="28"/>
          <w:szCs w:val="28"/>
        </w:rPr>
      </w:pPr>
    </w:p>
    <w:p w14:paraId="26CC351E" w14:textId="77777777" w:rsidR="00471F3D" w:rsidRPr="002B686C" w:rsidRDefault="00471F3D" w:rsidP="003A5287">
      <w:pPr>
        <w:ind w:left="709" w:right="209" w:firstLine="567"/>
        <w:jc w:val="both"/>
        <w:rPr>
          <w:rFonts w:ascii="Times New Roman" w:hAnsi="Times New Roman" w:cs="Times New Roman"/>
          <w:sz w:val="28"/>
          <w:szCs w:val="28"/>
        </w:rPr>
      </w:pPr>
    </w:p>
    <w:p w14:paraId="7801E724" w14:textId="3F5249A4" w:rsidR="003A5287" w:rsidRDefault="005D7D3B" w:rsidP="005D7D3B">
      <w:pPr>
        <w:ind w:right="209"/>
        <w:rPr>
          <w:rFonts w:ascii="Times New Roman" w:hAnsi="Times New Roman" w:cs="Times New Roman"/>
          <w:sz w:val="28"/>
          <w:szCs w:val="28"/>
        </w:rPr>
      </w:pPr>
      <w:r>
        <w:rPr>
          <w:rFonts w:ascii="Times New Roman" w:hAnsi="Times New Roman" w:cs="Times New Roman"/>
          <w:sz w:val="28"/>
          <w:szCs w:val="28"/>
        </w:rPr>
        <w:t xml:space="preserve">     </w:t>
      </w:r>
      <w:r w:rsidR="00471F3D" w:rsidRPr="002B686C">
        <w:rPr>
          <w:rFonts w:ascii="Times New Roman" w:hAnsi="Times New Roman" w:cs="Times New Roman"/>
          <w:sz w:val="28"/>
          <w:szCs w:val="28"/>
        </w:rPr>
        <w:t>Руководствуясь Федеральным законом от 06.10.2003 № 131-ФЗ</w:t>
      </w:r>
      <w:r w:rsidR="003A5287">
        <w:rPr>
          <w:rFonts w:ascii="Times New Roman" w:hAnsi="Times New Roman" w:cs="Times New Roman"/>
          <w:sz w:val="28"/>
          <w:szCs w:val="28"/>
        </w:rPr>
        <w:t xml:space="preserve"> </w:t>
      </w:r>
      <w:r w:rsidR="00471F3D" w:rsidRPr="002B686C">
        <w:rPr>
          <w:rFonts w:ascii="Times New Roman" w:hAnsi="Times New Roman" w:cs="Times New Roman"/>
          <w:sz w:val="28"/>
          <w:szCs w:val="28"/>
        </w:rPr>
        <w:t>«Об общих</w:t>
      </w:r>
      <w:r w:rsidR="003A5287">
        <w:rPr>
          <w:rFonts w:ascii="Times New Roman" w:hAnsi="Times New Roman" w:cs="Times New Roman"/>
          <w:sz w:val="28"/>
          <w:szCs w:val="28"/>
        </w:rPr>
        <w:t xml:space="preserve">  </w:t>
      </w:r>
      <w:r w:rsidR="00471F3D" w:rsidRPr="002B686C">
        <w:rPr>
          <w:rFonts w:ascii="Times New Roman" w:hAnsi="Times New Roman" w:cs="Times New Roman"/>
          <w:sz w:val="28"/>
          <w:szCs w:val="28"/>
        </w:rPr>
        <w:t xml:space="preserve"> принципах</w:t>
      </w:r>
      <w:r w:rsidR="003A5287">
        <w:rPr>
          <w:rFonts w:ascii="Times New Roman" w:hAnsi="Times New Roman" w:cs="Times New Roman"/>
          <w:sz w:val="28"/>
          <w:szCs w:val="28"/>
        </w:rPr>
        <w:t xml:space="preserve">  </w:t>
      </w:r>
      <w:r w:rsidR="00471F3D" w:rsidRPr="002B686C">
        <w:rPr>
          <w:rFonts w:ascii="Times New Roman" w:hAnsi="Times New Roman" w:cs="Times New Roman"/>
          <w:sz w:val="28"/>
          <w:szCs w:val="28"/>
        </w:rPr>
        <w:t xml:space="preserve"> организации </w:t>
      </w:r>
      <w:r w:rsidR="003A5287">
        <w:rPr>
          <w:rFonts w:ascii="Times New Roman" w:hAnsi="Times New Roman" w:cs="Times New Roman"/>
          <w:sz w:val="28"/>
          <w:szCs w:val="28"/>
        </w:rPr>
        <w:t xml:space="preserve">  </w:t>
      </w:r>
      <w:r w:rsidR="00471F3D" w:rsidRPr="002B686C">
        <w:rPr>
          <w:rFonts w:ascii="Times New Roman" w:hAnsi="Times New Roman" w:cs="Times New Roman"/>
          <w:sz w:val="28"/>
          <w:szCs w:val="28"/>
        </w:rPr>
        <w:t>местного</w:t>
      </w:r>
      <w:r w:rsidR="003A5287">
        <w:rPr>
          <w:rFonts w:ascii="Times New Roman" w:hAnsi="Times New Roman" w:cs="Times New Roman"/>
          <w:sz w:val="28"/>
          <w:szCs w:val="28"/>
        </w:rPr>
        <w:t xml:space="preserve">  </w:t>
      </w:r>
      <w:r w:rsidR="00471F3D" w:rsidRPr="002B686C">
        <w:rPr>
          <w:rFonts w:ascii="Times New Roman" w:hAnsi="Times New Roman" w:cs="Times New Roman"/>
          <w:sz w:val="28"/>
          <w:szCs w:val="28"/>
        </w:rPr>
        <w:t xml:space="preserve"> самоуправления</w:t>
      </w:r>
      <w:r w:rsidR="003A5287">
        <w:rPr>
          <w:rFonts w:ascii="Times New Roman" w:hAnsi="Times New Roman" w:cs="Times New Roman"/>
          <w:sz w:val="28"/>
          <w:szCs w:val="28"/>
        </w:rPr>
        <w:t xml:space="preserve"> </w:t>
      </w:r>
      <w:r w:rsidR="00471F3D" w:rsidRPr="002B686C">
        <w:rPr>
          <w:rFonts w:ascii="Times New Roman" w:hAnsi="Times New Roman" w:cs="Times New Roman"/>
          <w:sz w:val="28"/>
          <w:szCs w:val="28"/>
        </w:rPr>
        <w:t xml:space="preserve"> </w:t>
      </w:r>
      <w:r w:rsidR="003A5287">
        <w:rPr>
          <w:rFonts w:ascii="Times New Roman" w:hAnsi="Times New Roman" w:cs="Times New Roman"/>
          <w:sz w:val="28"/>
          <w:szCs w:val="28"/>
        </w:rPr>
        <w:t xml:space="preserve"> </w:t>
      </w:r>
      <w:r w:rsidR="00471F3D" w:rsidRPr="002B686C">
        <w:rPr>
          <w:rFonts w:ascii="Times New Roman" w:hAnsi="Times New Roman" w:cs="Times New Roman"/>
          <w:sz w:val="28"/>
          <w:szCs w:val="28"/>
        </w:rPr>
        <w:t>в</w:t>
      </w:r>
      <w:r w:rsidR="003A5287">
        <w:rPr>
          <w:rFonts w:ascii="Times New Roman" w:hAnsi="Times New Roman" w:cs="Times New Roman"/>
          <w:sz w:val="28"/>
          <w:szCs w:val="28"/>
        </w:rPr>
        <w:t xml:space="preserve">  </w:t>
      </w:r>
      <w:r w:rsidR="00471F3D" w:rsidRPr="002B686C">
        <w:rPr>
          <w:rFonts w:ascii="Times New Roman" w:hAnsi="Times New Roman" w:cs="Times New Roman"/>
          <w:sz w:val="28"/>
          <w:szCs w:val="28"/>
        </w:rPr>
        <w:t xml:space="preserve"> Российской</w:t>
      </w:r>
    </w:p>
    <w:p w14:paraId="01414843" w14:textId="100762CE" w:rsidR="005D7D3B" w:rsidRPr="002B686C" w:rsidRDefault="00471F3D" w:rsidP="0055690F">
      <w:pPr>
        <w:ind w:right="209"/>
        <w:rPr>
          <w:rFonts w:ascii="Times New Roman" w:hAnsi="Times New Roman" w:cs="Times New Roman"/>
          <w:sz w:val="28"/>
          <w:szCs w:val="28"/>
        </w:rPr>
      </w:pPr>
      <w:r w:rsidRPr="002B686C">
        <w:rPr>
          <w:rFonts w:ascii="Times New Roman" w:hAnsi="Times New Roman" w:cs="Times New Roman"/>
          <w:sz w:val="28"/>
          <w:szCs w:val="28"/>
        </w:rPr>
        <w:t>Федерации», Федеральным законом от 27.07.2010 № 210-ФЗ «Об организации предоставления государственных и муниципальных услуг», Уставом</w:t>
      </w:r>
      <w:r w:rsidR="003A5287">
        <w:rPr>
          <w:rFonts w:ascii="Times New Roman" w:hAnsi="Times New Roman" w:cs="Times New Roman"/>
          <w:sz w:val="28"/>
          <w:szCs w:val="28"/>
        </w:rPr>
        <w:t xml:space="preserve"> </w:t>
      </w:r>
      <w:r w:rsidRPr="002B686C">
        <w:rPr>
          <w:rFonts w:ascii="Times New Roman" w:hAnsi="Times New Roman" w:cs="Times New Roman"/>
          <w:sz w:val="28"/>
          <w:szCs w:val="28"/>
        </w:rPr>
        <w:t>сельского поселения</w:t>
      </w:r>
      <w:r w:rsidR="007D14B5" w:rsidRPr="002B686C">
        <w:rPr>
          <w:rFonts w:ascii="Times New Roman" w:hAnsi="Times New Roman" w:cs="Times New Roman"/>
          <w:sz w:val="28"/>
          <w:szCs w:val="28"/>
        </w:rPr>
        <w:t xml:space="preserve"> </w:t>
      </w:r>
      <w:proofErr w:type="spellStart"/>
      <w:r w:rsidR="008513F4">
        <w:rPr>
          <w:rFonts w:ascii="Times New Roman" w:hAnsi="Times New Roman" w:cs="Times New Roman"/>
          <w:sz w:val="28"/>
          <w:szCs w:val="28"/>
        </w:rPr>
        <w:t>Бахилово</w:t>
      </w:r>
      <w:proofErr w:type="spellEnd"/>
      <w:r w:rsidR="002B686C" w:rsidRPr="002B686C">
        <w:rPr>
          <w:rFonts w:ascii="Times New Roman" w:hAnsi="Times New Roman" w:cs="Times New Roman"/>
          <w:sz w:val="28"/>
          <w:szCs w:val="28"/>
        </w:rPr>
        <w:t xml:space="preserve"> муниципального района Ставропольский</w:t>
      </w:r>
      <w:r w:rsidRPr="002B686C">
        <w:rPr>
          <w:rFonts w:ascii="Times New Roman" w:hAnsi="Times New Roman" w:cs="Times New Roman"/>
          <w:sz w:val="28"/>
          <w:szCs w:val="28"/>
        </w:rPr>
        <w:t xml:space="preserve"> Самарской области, администрация сельского поселения </w:t>
      </w:r>
      <w:proofErr w:type="spellStart"/>
      <w:r w:rsidR="008513F4">
        <w:rPr>
          <w:rFonts w:ascii="Times New Roman" w:hAnsi="Times New Roman" w:cs="Times New Roman"/>
          <w:sz w:val="28"/>
          <w:szCs w:val="28"/>
        </w:rPr>
        <w:t>Бахилово</w:t>
      </w:r>
      <w:proofErr w:type="spellEnd"/>
      <w:r w:rsidR="005D7D3B">
        <w:rPr>
          <w:rFonts w:ascii="Times New Roman" w:hAnsi="Times New Roman" w:cs="Times New Roman"/>
          <w:sz w:val="28"/>
          <w:szCs w:val="28"/>
        </w:rPr>
        <w:t xml:space="preserve"> </w:t>
      </w:r>
      <w:r w:rsidRPr="002B686C">
        <w:rPr>
          <w:rFonts w:ascii="Times New Roman" w:hAnsi="Times New Roman" w:cs="Times New Roman"/>
          <w:sz w:val="28"/>
          <w:szCs w:val="28"/>
        </w:rPr>
        <w:t xml:space="preserve">муниципального района </w:t>
      </w:r>
      <w:r w:rsidR="002B686C" w:rsidRPr="002B686C">
        <w:rPr>
          <w:rFonts w:ascii="Times New Roman" w:hAnsi="Times New Roman" w:cs="Times New Roman"/>
          <w:sz w:val="28"/>
          <w:szCs w:val="28"/>
        </w:rPr>
        <w:t>Ставропольский</w:t>
      </w:r>
      <w:r w:rsidRPr="002B686C">
        <w:rPr>
          <w:rFonts w:ascii="Times New Roman" w:hAnsi="Times New Roman" w:cs="Times New Roman"/>
          <w:sz w:val="28"/>
          <w:szCs w:val="28"/>
        </w:rPr>
        <w:t xml:space="preserve"> </w:t>
      </w:r>
      <w:r w:rsidR="005D7D3B">
        <w:rPr>
          <w:rFonts w:ascii="Times New Roman" w:hAnsi="Times New Roman" w:cs="Times New Roman"/>
          <w:sz w:val="28"/>
          <w:szCs w:val="28"/>
        </w:rPr>
        <w:t xml:space="preserve">Самарской области </w:t>
      </w:r>
    </w:p>
    <w:p w14:paraId="4949034B" w14:textId="5019D30D" w:rsidR="00471F3D" w:rsidRPr="005D7D3B" w:rsidRDefault="00471F3D" w:rsidP="005D7D3B">
      <w:pPr>
        <w:ind w:right="209"/>
        <w:jc w:val="center"/>
        <w:rPr>
          <w:rFonts w:ascii="Times New Roman" w:hAnsi="Times New Roman" w:cs="Times New Roman"/>
          <w:sz w:val="28"/>
          <w:szCs w:val="28"/>
        </w:rPr>
      </w:pPr>
      <w:r w:rsidRPr="005D7D3B">
        <w:rPr>
          <w:rFonts w:ascii="Times New Roman" w:hAnsi="Times New Roman" w:cs="Times New Roman"/>
          <w:sz w:val="28"/>
          <w:szCs w:val="28"/>
        </w:rPr>
        <w:t>ПОСТАНОВЛЯЕТ:</w:t>
      </w:r>
    </w:p>
    <w:p w14:paraId="412F6575" w14:textId="558E9E75" w:rsidR="003E060F" w:rsidRPr="005615DD" w:rsidRDefault="003E060F" w:rsidP="005615DD">
      <w:pPr>
        <w:pStyle w:val="3"/>
        <w:spacing w:before="0" w:after="0"/>
        <w:rPr>
          <w:rStyle w:val="ae"/>
          <w:rFonts w:ascii="Times New Roman" w:hAnsi="Times New Roman"/>
          <w:b w:val="0"/>
          <w:bCs w:val="0"/>
          <w:i w:val="0"/>
          <w:iCs w:val="0"/>
          <w:sz w:val="28"/>
          <w:szCs w:val="28"/>
        </w:rPr>
      </w:pPr>
      <w:r w:rsidRPr="005615DD">
        <w:rPr>
          <w:rStyle w:val="ae"/>
          <w:rFonts w:ascii="Times New Roman" w:hAnsi="Times New Roman"/>
          <w:b w:val="0"/>
          <w:bCs w:val="0"/>
          <w:i w:val="0"/>
          <w:iCs w:val="0"/>
          <w:sz w:val="28"/>
          <w:szCs w:val="28"/>
        </w:rPr>
        <w:t xml:space="preserve">1. Утвердить Административный регламент предоставления муниципальной услуг «Выдача разрешений на право вырубки зеленых насаждений» согласно Приложению к настоящему постановлению.                                                                              2.Признать утратившим силу:                                                                                                                         - Постановление администрации сельского поселения </w:t>
      </w:r>
      <w:proofErr w:type="spellStart"/>
      <w:r w:rsidRPr="005615DD">
        <w:rPr>
          <w:rStyle w:val="ae"/>
          <w:rFonts w:ascii="Times New Roman" w:hAnsi="Times New Roman"/>
          <w:b w:val="0"/>
          <w:bCs w:val="0"/>
          <w:i w:val="0"/>
          <w:iCs w:val="0"/>
          <w:sz w:val="28"/>
          <w:szCs w:val="28"/>
        </w:rPr>
        <w:t>Бахилово</w:t>
      </w:r>
      <w:proofErr w:type="spellEnd"/>
      <w:r w:rsidRPr="005615DD">
        <w:rPr>
          <w:rStyle w:val="ae"/>
          <w:rFonts w:ascii="Times New Roman" w:hAnsi="Times New Roman"/>
          <w:b w:val="0"/>
          <w:bCs w:val="0"/>
          <w:i w:val="0"/>
          <w:iCs w:val="0"/>
          <w:sz w:val="28"/>
          <w:szCs w:val="28"/>
        </w:rPr>
        <w:t xml:space="preserve"> от 23.05.2019 №24 «Об утверждении административного регламента по предоставлению муниципальной услуги «Выдача разрешений на снос зеленых насаждений на территории сельского поселения </w:t>
      </w:r>
      <w:proofErr w:type="spellStart"/>
      <w:r w:rsidRPr="005615DD">
        <w:rPr>
          <w:rStyle w:val="ae"/>
          <w:rFonts w:ascii="Times New Roman" w:hAnsi="Times New Roman"/>
          <w:b w:val="0"/>
          <w:bCs w:val="0"/>
          <w:i w:val="0"/>
          <w:iCs w:val="0"/>
          <w:sz w:val="28"/>
          <w:szCs w:val="28"/>
        </w:rPr>
        <w:t>Бахилово</w:t>
      </w:r>
      <w:proofErr w:type="spellEnd"/>
      <w:r w:rsidRPr="005615DD">
        <w:rPr>
          <w:rStyle w:val="ae"/>
          <w:rFonts w:ascii="Times New Roman" w:hAnsi="Times New Roman"/>
          <w:b w:val="0"/>
          <w:bCs w:val="0"/>
          <w:i w:val="0"/>
          <w:iCs w:val="0"/>
          <w:sz w:val="28"/>
          <w:szCs w:val="28"/>
        </w:rPr>
        <w:t xml:space="preserve"> муниципального района Ставропольский»»;                                                                                                                         - Постановление администрации сельского поселения </w:t>
      </w:r>
      <w:proofErr w:type="spellStart"/>
      <w:r w:rsidRPr="005615DD">
        <w:rPr>
          <w:rStyle w:val="ae"/>
          <w:rFonts w:ascii="Times New Roman" w:hAnsi="Times New Roman"/>
          <w:b w:val="0"/>
          <w:bCs w:val="0"/>
          <w:i w:val="0"/>
          <w:iCs w:val="0"/>
          <w:sz w:val="28"/>
          <w:szCs w:val="28"/>
        </w:rPr>
        <w:t>Бахилово</w:t>
      </w:r>
      <w:proofErr w:type="spellEnd"/>
      <w:r w:rsidRPr="005615DD">
        <w:rPr>
          <w:rStyle w:val="ae"/>
          <w:rFonts w:ascii="Times New Roman" w:hAnsi="Times New Roman"/>
          <w:b w:val="0"/>
          <w:bCs w:val="0"/>
          <w:i w:val="0"/>
          <w:iCs w:val="0"/>
          <w:sz w:val="28"/>
          <w:szCs w:val="28"/>
        </w:rPr>
        <w:t xml:space="preserve"> от 20.02. 2023 г.                                                </w:t>
      </w:r>
      <w:proofErr w:type="gramStart"/>
      <w:r w:rsidRPr="005615DD">
        <w:rPr>
          <w:rStyle w:val="ae"/>
          <w:rFonts w:ascii="Times New Roman" w:hAnsi="Times New Roman"/>
          <w:b w:val="0"/>
          <w:bCs w:val="0"/>
          <w:i w:val="0"/>
          <w:iCs w:val="0"/>
          <w:sz w:val="28"/>
          <w:szCs w:val="28"/>
        </w:rPr>
        <w:t>№  13</w:t>
      </w:r>
      <w:proofErr w:type="gramEnd"/>
      <w:r w:rsidRPr="005615DD">
        <w:rPr>
          <w:rStyle w:val="ae"/>
          <w:rFonts w:ascii="Times New Roman" w:hAnsi="Times New Roman"/>
          <w:b w:val="0"/>
          <w:bCs w:val="0"/>
          <w:i w:val="0"/>
          <w:iCs w:val="0"/>
          <w:sz w:val="28"/>
          <w:szCs w:val="28"/>
        </w:rPr>
        <w:t xml:space="preserve"> «О внесении изменений в административный регламент предоставления муниципальной услуги «Выдача разрешений на снос зеленых насаждений </w:t>
      </w:r>
      <w:bookmarkStart w:id="1" w:name="_Hlk4076351"/>
      <w:r w:rsidRPr="005615DD">
        <w:rPr>
          <w:rStyle w:val="ae"/>
          <w:rFonts w:ascii="Times New Roman" w:hAnsi="Times New Roman"/>
          <w:b w:val="0"/>
          <w:bCs w:val="0"/>
          <w:i w:val="0"/>
          <w:iCs w:val="0"/>
          <w:sz w:val="28"/>
          <w:szCs w:val="28"/>
        </w:rPr>
        <w:t xml:space="preserve">на территории сельского поселения </w:t>
      </w:r>
      <w:proofErr w:type="spellStart"/>
      <w:r w:rsidRPr="005615DD">
        <w:rPr>
          <w:rStyle w:val="ae"/>
          <w:rFonts w:ascii="Times New Roman" w:hAnsi="Times New Roman"/>
          <w:b w:val="0"/>
          <w:bCs w:val="0"/>
          <w:i w:val="0"/>
          <w:iCs w:val="0"/>
          <w:sz w:val="28"/>
          <w:szCs w:val="28"/>
        </w:rPr>
        <w:t>Бахилово</w:t>
      </w:r>
      <w:proofErr w:type="spellEnd"/>
      <w:r w:rsidRPr="005615DD">
        <w:rPr>
          <w:rStyle w:val="ae"/>
          <w:rFonts w:ascii="Times New Roman" w:hAnsi="Times New Roman"/>
          <w:b w:val="0"/>
          <w:bCs w:val="0"/>
          <w:i w:val="0"/>
          <w:iCs w:val="0"/>
          <w:sz w:val="28"/>
          <w:szCs w:val="28"/>
        </w:rPr>
        <w:t xml:space="preserve"> муниципального района Ставропольский</w:t>
      </w:r>
      <w:bookmarkEnd w:id="1"/>
      <w:r w:rsidRPr="005615DD">
        <w:rPr>
          <w:rStyle w:val="ae"/>
          <w:rFonts w:ascii="Times New Roman" w:hAnsi="Times New Roman"/>
          <w:b w:val="0"/>
          <w:bCs w:val="0"/>
          <w:i w:val="0"/>
          <w:iCs w:val="0"/>
          <w:sz w:val="28"/>
          <w:szCs w:val="28"/>
        </w:rPr>
        <w:t xml:space="preserve">», утвержденный  постановлением администрации сельского поселения </w:t>
      </w:r>
      <w:proofErr w:type="spellStart"/>
      <w:r w:rsidRPr="005615DD">
        <w:rPr>
          <w:rStyle w:val="ae"/>
          <w:rFonts w:ascii="Times New Roman" w:hAnsi="Times New Roman"/>
          <w:b w:val="0"/>
          <w:bCs w:val="0"/>
          <w:i w:val="0"/>
          <w:iCs w:val="0"/>
          <w:sz w:val="28"/>
          <w:szCs w:val="28"/>
        </w:rPr>
        <w:t>Бахилово</w:t>
      </w:r>
      <w:proofErr w:type="spellEnd"/>
      <w:r w:rsidRPr="005615DD">
        <w:rPr>
          <w:rStyle w:val="ae"/>
          <w:rFonts w:ascii="Times New Roman" w:hAnsi="Times New Roman"/>
          <w:b w:val="0"/>
          <w:bCs w:val="0"/>
          <w:i w:val="0"/>
          <w:iCs w:val="0"/>
          <w:sz w:val="28"/>
          <w:szCs w:val="28"/>
        </w:rPr>
        <w:t xml:space="preserve"> муниципального района Ставропольский Самарской области от 23.05.2019 г. № 24».</w:t>
      </w:r>
    </w:p>
    <w:p w14:paraId="0C8F983A" w14:textId="7F7A80BD" w:rsidR="003E060F" w:rsidRPr="005615DD" w:rsidRDefault="003E060F" w:rsidP="005615DD">
      <w:pPr>
        <w:rPr>
          <w:rStyle w:val="ae"/>
          <w:rFonts w:ascii="Times New Roman" w:hAnsi="Times New Roman" w:cs="Times New Roman"/>
          <w:i w:val="0"/>
          <w:iCs w:val="0"/>
          <w:sz w:val="28"/>
          <w:szCs w:val="28"/>
        </w:rPr>
      </w:pPr>
      <w:r w:rsidRPr="005615DD">
        <w:rPr>
          <w:rStyle w:val="ae"/>
          <w:rFonts w:ascii="Times New Roman" w:hAnsi="Times New Roman" w:cs="Times New Roman"/>
          <w:i w:val="0"/>
          <w:iCs w:val="0"/>
          <w:sz w:val="28"/>
          <w:szCs w:val="28"/>
        </w:rPr>
        <w:t xml:space="preserve">3.Настоящее постановление подлежит официальному опубликованию в газете «Вестник </w:t>
      </w:r>
      <w:proofErr w:type="spellStart"/>
      <w:r w:rsidRPr="005615DD">
        <w:rPr>
          <w:rStyle w:val="ae"/>
          <w:rFonts w:ascii="Times New Roman" w:hAnsi="Times New Roman" w:cs="Times New Roman"/>
          <w:i w:val="0"/>
          <w:iCs w:val="0"/>
          <w:sz w:val="28"/>
          <w:szCs w:val="28"/>
        </w:rPr>
        <w:t>Бахилово</w:t>
      </w:r>
      <w:proofErr w:type="spellEnd"/>
      <w:r w:rsidRPr="005615DD">
        <w:rPr>
          <w:rStyle w:val="ae"/>
          <w:rFonts w:ascii="Times New Roman" w:hAnsi="Times New Roman" w:cs="Times New Roman"/>
          <w:i w:val="0"/>
          <w:iCs w:val="0"/>
          <w:sz w:val="28"/>
          <w:szCs w:val="28"/>
        </w:rPr>
        <w:t xml:space="preserve">» и на официальном сайте Администрации сельского поселения </w:t>
      </w:r>
      <w:proofErr w:type="spellStart"/>
      <w:r w:rsidRPr="005615DD">
        <w:rPr>
          <w:rStyle w:val="ae"/>
          <w:rFonts w:ascii="Times New Roman" w:hAnsi="Times New Roman" w:cs="Times New Roman"/>
          <w:i w:val="0"/>
          <w:iCs w:val="0"/>
          <w:sz w:val="28"/>
          <w:szCs w:val="28"/>
        </w:rPr>
        <w:t>Бахилово</w:t>
      </w:r>
      <w:proofErr w:type="spellEnd"/>
      <w:r w:rsidRPr="005615DD">
        <w:rPr>
          <w:rStyle w:val="ae"/>
          <w:rFonts w:ascii="Times New Roman" w:hAnsi="Times New Roman" w:cs="Times New Roman"/>
          <w:i w:val="0"/>
          <w:iCs w:val="0"/>
          <w:sz w:val="28"/>
          <w:szCs w:val="28"/>
        </w:rPr>
        <w:t xml:space="preserve"> муниципального района Ставропольский Самарской области в сети «Интернет» http://www.bahilovo.stavrsp.ru.</w:t>
      </w:r>
    </w:p>
    <w:p w14:paraId="7BCF9BA5" w14:textId="3F7538D1" w:rsidR="003E060F" w:rsidRPr="005615DD" w:rsidRDefault="003E060F" w:rsidP="005615DD">
      <w:pPr>
        <w:rPr>
          <w:rStyle w:val="ae"/>
          <w:rFonts w:ascii="Times New Roman" w:hAnsi="Times New Roman" w:cs="Times New Roman"/>
          <w:i w:val="0"/>
          <w:iCs w:val="0"/>
          <w:sz w:val="28"/>
          <w:szCs w:val="28"/>
        </w:rPr>
      </w:pPr>
      <w:r w:rsidRPr="005615DD">
        <w:rPr>
          <w:rStyle w:val="ae"/>
          <w:rFonts w:ascii="Times New Roman" w:hAnsi="Times New Roman" w:cs="Times New Roman"/>
          <w:i w:val="0"/>
          <w:iCs w:val="0"/>
          <w:sz w:val="28"/>
          <w:szCs w:val="28"/>
        </w:rPr>
        <w:lastRenderedPageBreak/>
        <w:t>4.</w:t>
      </w:r>
      <w:r w:rsidRPr="005615DD">
        <w:rPr>
          <w:rStyle w:val="ae"/>
          <w:rFonts w:ascii="Times New Roman" w:hAnsi="Times New Roman" w:cs="Times New Roman"/>
          <w:i w:val="0"/>
          <w:iCs w:val="0"/>
          <w:sz w:val="28"/>
          <w:szCs w:val="28"/>
        </w:rPr>
        <w:tab/>
        <w:t>Настоящее постановление вступает в силу со дня его официального опубликования.</w:t>
      </w:r>
    </w:p>
    <w:p w14:paraId="6692FA15" w14:textId="37340F08" w:rsidR="003E060F" w:rsidRPr="005615DD" w:rsidRDefault="003E060F" w:rsidP="005615DD">
      <w:pPr>
        <w:rPr>
          <w:rStyle w:val="ae"/>
          <w:rFonts w:ascii="Times New Roman" w:hAnsi="Times New Roman" w:cs="Times New Roman"/>
          <w:i w:val="0"/>
          <w:iCs w:val="0"/>
          <w:sz w:val="28"/>
          <w:szCs w:val="28"/>
        </w:rPr>
      </w:pPr>
      <w:r w:rsidRPr="005615DD">
        <w:rPr>
          <w:rStyle w:val="ae"/>
          <w:rFonts w:ascii="Times New Roman" w:hAnsi="Times New Roman" w:cs="Times New Roman"/>
          <w:i w:val="0"/>
          <w:iCs w:val="0"/>
          <w:sz w:val="28"/>
          <w:szCs w:val="28"/>
        </w:rPr>
        <w:t>5.</w:t>
      </w:r>
      <w:r w:rsidRPr="005615DD">
        <w:rPr>
          <w:rStyle w:val="ae"/>
          <w:rFonts w:ascii="Times New Roman" w:hAnsi="Times New Roman" w:cs="Times New Roman"/>
          <w:i w:val="0"/>
          <w:iCs w:val="0"/>
          <w:sz w:val="28"/>
          <w:szCs w:val="28"/>
        </w:rPr>
        <w:tab/>
        <w:t>Контроль за выполнением настоящего постановления оставляю за собой.</w:t>
      </w:r>
    </w:p>
    <w:p w14:paraId="423529C1" w14:textId="77777777" w:rsidR="003E060F" w:rsidRPr="005615DD" w:rsidRDefault="003E060F" w:rsidP="005615DD">
      <w:pPr>
        <w:rPr>
          <w:rStyle w:val="ae"/>
          <w:rFonts w:ascii="Times New Roman" w:hAnsi="Times New Roman" w:cs="Times New Roman"/>
          <w:i w:val="0"/>
          <w:iCs w:val="0"/>
          <w:sz w:val="28"/>
          <w:szCs w:val="28"/>
          <w:lang w:bidi="ar-SA"/>
        </w:rPr>
      </w:pPr>
    </w:p>
    <w:p w14:paraId="75383A5C" w14:textId="77777777" w:rsidR="008513F4" w:rsidRPr="002B686C" w:rsidRDefault="008513F4" w:rsidP="00872FB5">
      <w:pPr>
        <w:jc w:val="both"/>
        <w:rPr>
          <w:sz w:val="28"/>
          <w:szCs w:val="28"/>
        </w:rPr>
      </w:pPr>
    </w:p>
    <w:p w14:paraId="0923E24C" w14:textId="77777777" w:rsidR="008513F4" w:rsidRPr="002B686C" w:rsidRDefault="008513F4" w:rsidP="008513F4">
      <w:pPr>
        <w:ind w:left="709" w:hanging="425"/>
        <w:jc w:val="both"/>
        <w:rPr>
          <w:rFonts w:ascii="Times New Roman" w:hAnsi="Times New Roman" w:cs="Times New Roman"/>
          <w:sz w:val="28"/>
          <w:szCs w:val="28"/>
        </w:rPr>
      </w:pPr>
      <w:r w:rsidRPr="002B686C">
        <w:rPr>
          <w:rFonts w:ascii="Times New Roman" w:hAnsi="Times New Roman" w:cs="Times New Roman"/>
          <w:sz w:val="28"/>
          <w:szCs w:val="28"/>
        </w:rPr>
        <w:t xml:space="preserve">Глава сельского поселения </w:t>
      </w:r>
      <w:proofErr w:type="spellStart"/>
      <w:r>
        <w:rPr>
          <w:rFonts w:ascii="Times New Roman" w:hAnsi="Times New Roman" w:cs="Times New Roman"/>
          <w:sz w:val="28"/>
          <w:szCs w:val="28"/>
        </w:rPr>
        <w:t>Бахилово</w:t>
      </w:r>
      <w:proofErr w:type="spellEnd"/>
    </w:p>
    <w:p w14:paraId="40AD2F4A" w14:textId="77777777" w:rsidR="008513F4" w:rsidRPr="002B686C" w:rsidRDefault="008513F4" w:rsidP="008513F4">
      <w:pPr>
        <w:ind w:left="709" w:hanging="425"/>
        <w:jc w:val="both"/>
        <w:rPr>
          <w:rFonts w:ascii="Times New Roman" w:hAnsi="Times New Roman" w:cs="Times New Roman"/>
          <w:sz w:val="28"/>
          <w:szCs w:val="28"/>
        </w:rPr>
      </w:pPr>
      <w:r w:rsidRPr="002B686C">
        <w:rPr>
          <w:rFonts w:ascii="Times New Roman" w:hAnsi="Times New Roman" w:cs="Times New Roman"/>
          <w:sz w:val="28"/>
          <w:szCs w:val="28"/>
        </w:rPr>
        <w:t xml:space="preserve">муниципального района Ставропольский </w:t>
      </w:r>
    </w:p>
    <w:p w14:paraId="4ED157B0" w14:textId="461AB916" w:rsidR="003A5287" w:rsidRDefault="008513F4" w:rsidP="008513F4">
      <w:pPr>
        <w:ind w:left="709" w:hanging="425"/>
        <w:jc w:val="both"/>
        <w:rPr>
          <w:rFonts w:ascii="Times New Roman" w:hAnsi="Times New Roman" w:cs="Times New Roman"/>
          <w:sz w:val="28"/>
          <w:szCs w:val="28"/>
        </w:rPr>
      </w:pPr>
      <w:r w:rsidRPr="002B686C">
        <w:rPr>
          <w:rFonts w:ascii="Times New Roman" w:hAnsi="Times New Roman" w:cs="Times New Roman"/>
          <w:sz w:val="28"/>
          <w:szCs w:val="28"/>
        </w:rPr>
        <w:t xml:space="preserve">Самарской области                                                         </w:t>
      </w:r>
      <w:r>
        <w:rPr>
          <w:rFonts w:ascii="Times New Roman" w:hAnsi="Times New Roman" w:cs="Times New Roman"/>
          <w:sz w:val="28"/>
          <w:szCs w:val="28"/>
        </w:rPr>
        <w:t xml:space="preserve">                  </w:t>
      </w:r>
      <w:r w:rsidRPr="002B686C">
        <w:rPr>
          <w:rFonts w:ascii="Times New Roman" w:hAnsi="Times New Roman" w:cs="Times New Roman"/>
          <w:sz w:val="28"/>
          <w:szCs w:val="28"/>
        </w:rPr>
        <w:t xml:space="preserve">  </w:t>
      </w:r>
      <w:r>
        <w:rPr>
          <w:rFonts w:ascii="Times New Roman" w:hAnsi="Times New Roman" w:cs="Times New Roman"/>
          <w:sz w:val="28"/>
          <w:szCs w:val="28"/>
        </w:rPr>
        <w:t>А.Н. Еремин</w:t>
      </w:r>
    </w:p>
    <w:p w14:paraId="51463EF4" w14:textId="77777777" w:rsidR="00872FB5" w:rsidRDefault="00872FB5" w:rsidP="008513F4">
      <w:pPr>
        <w:ind w:left="709" w:hanging="425"/>
        <w:jc w:val="both"/>
        <w:rPr>
          <w:rFonts w:ascii="Times New Roman" w:hAnsi="Times New Roman" w:cs="Times New Roman"/>
          <w:sz w:val="28"/>
          <w:szCs w:val="28"/>
        </w:rPr>
      </w:pPr>
    </w:p>
    <w:p w14:paraId="220FCF71" w14:textId="77777777" w:rsidR="008513F4" w:rsidRDefault="008513F4" w:rsidP="00872FB5">
      <w:pPr>
        <w:jc w:val="both"/>
        <w:rPr>
          <w:rFonts w:ascii="Times New Roman" w:hAnsi="Times New Roman" w:cs="Times New Roman"/>
          <w:sz w:val="28"/>
          <w:szCs w:val="28"/>
        </w:rPr>
      </w:pPr>
    </w:p>
    <w:p w14:paraId="15B194DB" w14:textId="77777777" w:rsidR="006C08FE" w:rsidRDefault="006C08FE" w:rsidP="00872FB5">
      <w:pPr>
        <w:jc w:val="both"/>
        <w:rPr>
          <w:rFonts w:ascii="Times New Roman" w:hAnsi="Times New Roman" w:cs="Times New Roman"/>
          <w:sz w:val="28"/>
          <w:szCs w:val="28"/>
        </w:rPr>
      </w:pPr>
    </w:p>
    <w:p w14:paraId="4D2BB73D" w14:textId="77777777" w:rsidR="006C08FE" w:rsidRDefault="006C08FE" w:rsidP="00872FB5">
      <w:pPr>
        <w:jc w:val="both"/>
        <w:rPr>
          <w:rFonts w:ascii="Times New Roman" w:hAnsi="Times New Roman" w:cs="Times New Roman"/>
          <w:sz w:val="28"/>
          <w:szCs w:val="28"/>
        </w:rPr>
      </w:pPr>
    </w:p>
    <w:p w14:paraId="1EE08782" w14:textId="77777777" w:rsidR="006C08FE" w:rsidRDefault="006C08FE" w:rsidP="00872FB5">
      <w:pPr>
        <w:jc w:val="both"/>
        <w:rPr>
          <w:rFonts w:ascii="Times New Roman" w:hAnsi="Times New Roman" w:cs="Times New Roman"/>
          <w:sz w:val="28"/>
          <w:szCs w:val="28"/>
        </w:rPr>
      </w:pPr>
    </w:p>
    <w:p w14:paraId="78341977" w14:textId="77777777" w:rsidR="006C08FE" w:rsidRDefault="006C08FE" w:rsidP="00872FB5">
      <w:pPr>
        <w:jc w:val="both"/>
        <w:rPr>
          <w:rFonts w:ascii="Times New Roman" w:hAnsi="Times New Roman" w:cs="Times New Roman"/>
          <w:sz w:val="28"/>
          <w:szCs w:val="28"/>
        </w:rPr>
      </w:pPr>
    </w:p>
    <w:p w14:paraId="0479F676" w14:textId="77777777" w:rsidR="006C08FE" w:rsidRDefault="006C08FE" w:rsidP="00872FB5">
      <w:pPr>
        <w:jc w:val="both"/>
        <w:rPr>
          <w:rFonts w:ascii="Times New Roman" w:hAnsi="Times New Roman" w:cs="Times New Roman"/>
          <w:sz w:val="28"/>
          <w:szCs w:val="28"/>
        </w:rPr>
      </w:pPr>
    </w:p>
    <w:p w14:paraId="0FC7FBDF" w14:textId="77777777" w:rsidR="006C08FE" w:rsidRDefault="006C08FE" w:rsidP="00872FB5">
      <w:pPr>
        <w:jc w:val="both"/>
        <w:rPr>
          <w:rFonts w:ascii="Times New Roman" w:hAnsi="Times New Roman" w:cs="Times New Roman"/>
          <w:sz w:val="28"/>
          <w:szCs w:val="28"/>
        </w:rPr>
      </w:pPr>
    </w:p>
    <w:p w14:paraId="20E1037F" w14:textId="77777777" w:rsidR="006C08FE" w:rsidRDefault="006C08FE" w:rsidP="00872FB5">
      <w:pPr>
        <w:jc w:val="both"/>
        <w:rPr>
          <w:rFonts w:ascii="Times New Roman" w:hAnsi="Times New Roman" w:cs="Times New Roman"/>
          <w:sz w:val="28"/>
          <w:szCs w:val="28"/>
        </w:rPr>
      </w:pPr>
    </w:p>
    <w:p w14:paraId="5D23AB18" w14:textId="77777777" w:rsidR="006C08FE" w:rsidRDefault="006C08FE" w:rsidP="00872FB5">
      <w:pPr>
        <w:jc w:val="both"/>
        <w:rPr>
          <w:rFonts w:ascii="Times New Roman" w:hAnsi="Times New Roman" w:cs="Times New Roman"/>
          <w:sz w:val="28"/>
          <w:szCs w:val="28"/>
        </w:rPr>
      </w:pPr>
    </w:p>
    <w:p w14:paraId="70DCB7DA" w14:textId="77777777" w:rsidR="006C08FE" w:rsidRDefault="006C08FE" w:rsidP="00872FB5">
      <w:pPr>
        <w:jc w:val="both"/>
        <w:rPr>
          <w:rFonts w:ascii="Times New Roman" w:hAnsi="Times New Roman" w:cs="Times New Roman"/>
          <w:sz w:val="28"/>
          <w:szCs w:val="28"/>
        </w:rPr>
      </w:pPr>
    </w:p>
    <w:p w14:paraId="5C679E32" w14:textId="77777777" w:rsidR="006C08FE" w:rsidRDefault="006C08FE" w:rsidP="00872FB5">
      <w:pPr>
        <w:jc w:val="both"/>
        <w:rPr>
          <w:rFonts w:ascii="Times New Roman" w:hAnsi="Times New Roman" w:cs="Times New Roman"/>
          <w:sz w:val="28"/>
          <w:szCs w:val="28"/>
        </w:rPr>
      </w:pPr>
    </w:p>
    <w:p w14:paraId="6795C61C" w14:textId="77777777" w:rsidR="006C08FE" w:rsidRDefault="006C08FE" w:rsidP="00872FB5">
      <w:pPr>
        <w:jc w:val="both"/>
        <w:rPr>
          <w:rFonts w:ascii="Times New Roman" w:hAnsi="Times New Roman" w:cs="Times New Roman"/>
          <w:sz w:val="28"/>
          <w:szCs w:val="28"/>
        </w:rPr>
      </w:pPr>
    </w:p>
    <w:p w14:paraId="1A76AF22" w14:textId="77777777" w:rsidR="006C08FE" w:rsidRDefault="006C08FE" w:rsidP="00872FB5">
      <w:pPr>
        <w:jc w:val="both"/>
        <w:rPr>
          <w:rFonts w:ascii="Times New Roman" w:hAnsi="Times New Roman" w:cs="Times New Roman"/>
          <w:sz w:val="28"/>
          <w:szCs w:val="28"/>
        </w:rPr>
      </w:pPr>
    </w:p>
    <w:p w14:paraId="0FE7D17F" w14:textId="77777777" w:rsidR="006C08FE" w:rsidRDefault="006C08FE" w:rsidP="00872FB5">
      <w:pPr>
        <w:jc w:val="both"/>
        <w:rPr>
          <w:rFonts w:ascii="Times New Roman" w:hAnsi="Times New Roman" w:cs="Times New Roman"/>
          <w:sz w:val="28"/>
          <w:szCs w:val="28"/>
        </w:rPr>
      </w:pPr>
    </w:p>
    <w:p w14:paraId="3D5E5977" w14:textId="77777777" w:rsidR="006C08FE" w:rsidRDefault="006C08FE" w:rsidP="00872FB5">
      <w:pPr>
        <w:jc w:val="both"/>
        <w:rPr>
          <w:rFonts w:ascii="Times New Roman" w:hAnsi="Times New Roman" w:cs="Times New Roman"/>
          <w:sz w:val="28"/>
          <w:szCs w:val="28"/>
        </w:rPr>
      </w:pPr>
    </w:p>
    <w:p w14:paraId="40CFBA06" w14:textId="77777777" w:rsidR="006C08FE" w:rsidRDefault="006C08FE" w:rsidP="00872FB5">
      <w:pPr>
        <w:jc w:val="both"/>
        <w:rPr>
          <w:rFonts w:ascii="Times New Roman" w:hAnsi="Times New Roman" w:cs="Times New Roman"/>
          <w:sz w:val="28"/>
          <w:szCs w:val="28"/>
        </w:rPr>
      </w:pPr>
    </w:p>
    <w:p w14:paraId="7C0BFD1C" w14:textId="77777777" w:rsidR="006C08FE" w:rsidRDefault="006C08FE" w:rsidP="00872FB5">
      <w:pPr>
        <w:jc w:val="both"/>
        <w:rPr>
          <w:rFonts w:ascii="Times New Roman" w:hAnsi="Times New Roman" w:cs="Times New Roman"/>
          <w:sz w:val="28"/>
          <w:szCs w:val="28"/>
        </w:rPr>
      </w:pPr>
    </w:p>
    <w:p w14:paraId="7F8608CB" w14:textId="77777777" w:rsidR="006C08FE" w:rsidRDefault="006C08FE" w:rsidP="00872FB5">
      <w:pPr>
        <w:jc w:val="both"/>
        <w:rPr>
          <w:rFonts w:ascii="Times New Roman" w:hAnsi="Times New Roman" w:cs="Times New Roman"/>
          <w:sz w:val="28"/>
          <w:szCs w:val="28"/>
        </w:rPr>
      </w:pPr>
    </w:p>
    <w:p w14:paraId="74EF8633" w14:textId="77777777" w:rsidR="006C08FE" w:rsidRDefault="006C08FE" w:rsidP="00872FB5">
      <w:pPr>
        <w:jc w:val="both"/>
        <w:rPr>
          <w:rFonts w:ascii="Times New Roman" w:hAnsi="Times New Roman" w:cs="Times New Roman"/>
          <w:sz w:val="28"/>
          <w:szCs w:val="28"/>
        </w:rPr>
      </w:pPr>
    </w:p>
    <w:p w14:paraId="1E7AEA3D" w14:textId="77777777" w:rsidR="006C08FE" w:rsidRDefault="006C08FE" w:rsidP="00872FB5">
      <w:pPr>
        <w:jc w:val="both"/>
        <w:rPr>
          <w:rFonts w:ascii="Times New Roman" w:hAnsi="Times New Roman" w:cs="Times New Roman"/>
          <w:sz w:val="28"/>
          <w:szCs w:val="28"/>
        </w:rPr>
      </w:pPr>
    </w:p>
    <w:p w14:paraId="731CB591" w14:textId="77777777" w:rsidR="006C08FE" w:rsidRDefault="006C08FE" w:rsidP="00872FB5">
      <w:pPr>
        <w:jc w:val="both"/>
        <w:rPr>
          <w:rFonts w:ascii="Times New Roman" w:hAnsi="Times New Roman" w:cs="Times New Roman"/>
          <w:sz w:val="28"/>
          <w:szCs w:val="28"/>
        </w:rPr>
      </w:pPr>
    </w:p>
    <w:p w14:paraId="390CA118" w14:textId="77777777" w:rsidR="006C08FE" w:rsidRDefault="006C08FE" w:rsidP="00872FB5">
      <w:pPr>
        <w:jc w:val="both"/>
        <w:rPr>
          <w:rFonts w:ascii="Times New Roman" w:hAnsi="Times New Roman" w:cs="Times New Roman"/>
          <w:sz w:val="28"/>
          <w:szCs w:val="28"/>
        </w:rPr>
      </w:pPr>
    </w:p>
    <w:p w14:paraId="1D3C7938" w14:textId="77777777" w:rsidR="006C08FE" w:rsidRDefault="006C08FE" w:rsidP="00872FB5">
      <w:pPr>
        <w:jc w:val="both"/>
        <w:rPr>
          <w:rFonts w:ascii="Times New Roman" w:hAnsi="Times New Roman" w:cs="Times New Roman"/>
          <w:sz w:val="28"/>
          <w:szCs w:val="28"/>
        </w:rPr>
      </w:pPr>
    </w:p>
    <w:p w14:paraId="76BEA70D" w14:textId="77777777" w:rsidR="006C08FE" w:rsidRDefault="006C08FE" w:rsidP="00872FB5">
      <w:pPr>
        <w:jc w:val="both"/>
        <w:rPr>
          <w:rFonts w:ascii="Times New Roman" w:hAnsi="Times New Roman" w:cs="Times New Roman"/>
          <w:sz w:val="28"/>
          <w:szCs w:val="28"/>
        </w:rPr>
      </w:pPr>
    </w:p>
    <w:p w14:paraId="39956C2A" w14:textId="77777777" w:rsidR="006C08FE" w:rsidRDefault="006C08FE" w:rsidP="00872FB5">
      <w:pPr>
        <w:jc w:val="both"/>
        <w:rPr>
          <w:rFonts w:ascii="Times New Roman" w:hAnsi="Times New Roman" w:cs="Times New Roman"/>
          <w:sz w:val="28"/>
          <w:szCs w:val="28"/>
        </w:rPr>
      </w:pPr>
    </w:p>
    <w:p w14:paraId="61CD820E" w14:textId="77777777" w:rsidR="006C08FE" w:rsidRDefault="006C08FE" w:rsidP="00872FB5">
      <w:pPr>
        <w:jc w:val="both"/>
        <w:rPr>
          <w:rFonts w:ascii="Times New Roman" w:hAnsi="Times New Roman" w:cs="Times New Roman"/>
          <w:sz w:val="28"/>
          <w:szCs w:val="28"/>
        </w:rPr>
      </w:pPr>
    </w:p>
    <w:p w14:paraId="2DC77941" w14:textId="77777777" w:rsidR="006C08FE" w:rsidRDefault="006C08FE" w:rsidP="00872FB5">
      <w:pPr>
        <w:jc w:val="both"/>
        <w:rPr>
          <w:rFonts w:ascii="Times New Roman" w:hAnsi="Times New Roman" w:cs="Times New Roman"/>
          <w:sz w:val="28"/>
          <w:szCs w:val="28"/>
        </w:rPr>
      </w:pPr>
    </w:p>
    <w:p w14:paraId="49F22CD6" w14:textId="77777777" w:rsidR="006C08FE" w:rsidRDefault="006C08FE" w:rsidP="00872FB5">
      <w:pPr>
        <w:jc w:val="both"/>
        <w:rPr>
          <w:rFonts w:ascii="Times New Roman" w:hAnsi="Times New Roman" w:cs="Times New Roman"/>
          <w:sz w:val="28"/>
          <w:szCs w:val="28"/>
        </w:rPr>
      </w:pPr>
    </w:p>
    <w:p w14:paraId="55F0CE87" w14:textId="77777777" w:rsidR="006C08FE" w:rsidRDefault="006C08FE" w:rsidP="00872FB5">
      <w:pPr>
        <w:jc w:val="both"/>
        <w:rPr>
          <w:rFonts w:ascii="Times New Roman" w:hAnsi="Times New Roman" w:cs="Times New Roman"/>
          <w:sz w:val="28"/>
          <w:szCs w:val="28"/>
        </w:rPr>
      </w:pPr>
    </w:p>
    <w:p w14:paraId="56522F3E" w14:textId="77777777" w:rsidR="006C08FE" w:rsidRDefault="006C08FE" w:rsidP="00872FB5">
      <w:pPr>
        <w:jc w:val="both"/>
        <w:rPr>
          <w:rFonts w:ascii="Times New Roman" w:hAnsi="Times New Roman" w:cs="Times New Roman"/>
          <w:sz w:val="28"/>
          <w:szCs w:val="28"/>
        </w:rPr>
      </w:pPr>
    </w:p>
    <w:p w14:paraId="417B0827" w14:textId="77777777" w:rsidR="006C08FE" w:rsidRDefault="006C08FE" w:rsidP="00872FB5">
      <w:pPr>
        <w:jc w:val="both"/>
        <w:rPr>
          <w:rFonts w:ascii="Times New Roman" w:hAnsi="Times New Roman" w:cs="Times New Roman"/>
          <w:sz w:val="28"/>
          <w:szCs w:val="28"/>
        </w:rPr>
      </w:pPr>
    </w:p>
    <w:p w14:paraId="6E7A2840" w14:textId="77777777" w:rsidR="006C08FE" w:rsidRDefault="006C08FE" w:rsidP="00872FB5">
      <w:pPr>
        <w:jc w:val="both"/>
        <w:rPr>
          <w:rFonts w:ascii="Times New Roman" w:hAnsi="Times New Roman" w:cs="Times New Roman"/>
          <w:sz w:val="28"/>
          <w:szCs w:val="28"/>
        </w:rPr>
      </w:pPr>
    </w:p>
    <w:p w14:paraId="0DB38A6B" w14:textId="77777777" w:rsidR="006C08FE" w:rsidRDefault="006C08FE" w:rsidP="00872FB5">
      <w:pPr>
        <w:jc w:val="both"/>
        <w:rPr>
          <w:rFonts w:ascii="Times New Roman" w:hAnsi="Times New Roman" w:cs="Times New Roman"/>
          <w:sz w:val="28"/>
          <w:szCs w:val="28"/>
        </w:rPr>
      </w:pPr>
    </w:p>
    <w:p w14:paraId="7C6E77F5" w14:textId="77777777" w:rsidR="006C08FE" w:rsidRDefault="006C08FE" w:rsidP="00872FB5">
      <w:pPr>
        <w:jc w:val="both"/>
        <w:rPr>
          <w:rFonts w:ascii="Times New Roman" w:hAnsi="Times New Roman" w:cs="Times New Roman"/>
          <w:sz w:val="28"/>
          <w:szCs w:val="28"/>
        </w:rPr>
      </w:pPr>
    </w:p>
    <w:p w14:paraId="6862FBB9" w14:textId="77777777" w:rsidR="006C08FE" w:rsidRDefault="006C08FE" w:rsidP="00872FB5">
      <w:pPr>
        <w:jc w:val="both"/>
        <w:rPr>
          <w:rFonts w:ascii="Times New Roman" w:hAnsi="Times New Roman" w:cs="Times New Roman"/>
          <w:sz w:val="28"/>
          <w:szCs w:val="28"/>
        </w:rPr>
      </w:pPr>
    </w:p>
    <w:p w14:paraId="50AC099A" w14:textId="77777777" w:rsidR="006C08FE" w:rsidRDefault="006C08FE" w:rsidP="00872FB5">
      <w:pPr>
        <w:jc w:val="both"/>
        <w:rPr>
          <w:rFonts w:ascii="Times New Roman" w:hAnsi="Times New Roman" w:cs="Times New Roman"/>
          <w:sz w:val="28"/>
          <w:szCs w:val="28"/>
        </w:rPr>
      </w:pPr>
    </w:p>
    <w:p w14:paraId="5F8DDEA0" w14:textId="77777777" w:rsidR="006C08FE" w:rsidRDefault="006C08FE" w:rsidP="00872FB5">
      <w:pPr>
        <w:jc w:val="both"/>
        <w:rPr>
          <w:rFonts w:ascii="Times New Roman" w:hAnsi="Times New Roman" w:cs="Times New Roman"/>
          <w:sz w:val="28"/>
          <w:szCs w:val="28"/>
        </w:rPr>
      </w:pPr>
    </w:p>
    <w:p w14:paraId="58161D65" w14:textId="77777777" w:rsidR="006C08FE" w:rsidRDefault="006C08FE" w:rsidP="00872FB5">
      <w:pPr>
        <w:jc w:val="both"/>
        <w:rPr>
          <w:rFonts w:ascii="Times New Roman" w:hAnsi="Times New Roman" w:cs="Times New Roman"/>
          <w:sz w:val="28"/>
          <w:szCs w:val="28"/>
        </w:rPr>
      </w:pPr>
    </w:p>
    <w:p w14:paraId="794E4A92" w14:textId="77777777" w:rsidR="00F57DDE" w:rsidRPr="008513F4" w:rsidRDefault="00F57DDE" w:rsidP="00872FB5">
      <w:pPr>
        <w:jc w:val="both"/>
        <w:rPr>
          <w:rFonts w:ascii="Times New Roman" w:hAnsi="Times New Roman" w:cs="Times New Roman"/>
          <w:sz w:val="28"/>
          <w:szCs w:val="28"/>
        </w:rPr>
      </w:pPr>
    </w:p>
    <w:p w14:paraId="7DB648B0" w14:textId="036EA69B" w:rsidR="001462C7" w:rsidRPr="003A5287" w:rsidRDefault="001462C7" w:rsidP="00337873">
      <w:pPr>
        <w:pStyle w:val="ConsPlusNormal0"/>
        <w:ind w:left="5103"/>
        <w:jc w:val="right"/>
        <w:outlineLvl w:val="0"/>
        <w:rPr>
          <w:rFonts w:ascii="Times New Roman" w:hAnsi="Times New Roman" w:cs="Times New Roman"/>
          <w:sz w:val="28"/>
          <w:szCs w:val="28"/>
        </w:rPr>
      </w:pPr>
      <w:r w:rsidRPr="003A5287">
        <w:rPr>
          <w:rFonts w:ascii="Times New Roman" w:hAnsi="Times New Roman" w:cs="Times New Roman"/>
          <w:sz w:val="28"/>
          <w:szCs w:val="28"/>
        </w:rPr>
        <w:t>Приложение</w:t>
      </w:r>
    </w:p>
    <w:p w14:paraId="550F8AC3" w14:textId="3FE45C92" w:rsidR="001462C7" w:rsidRPr="003A5287" w:rsidRDefault="001462C7" w:rsidP="00337873">
      <w:pPr>
        <w:pStyle w:val="ConsPlusNormal0"/>
        <w:ind w:left="5103"/>
        <w:jc w:val="right"/>
        <w:rPr>
          <w:rFonts w:ascii="Times New Roman" w:hAnsi="Times New Roman" w:cs="Times New Roman"/>
          <w:sz w:val="28"/>
          <w:szCs w:val="28"/>
        </w:rPr>
      </w:pPr>
      <w:r w:rsidRPr="003A5287">
        <w:rPr>
          <w:rFonts w:ascii="Times New Roman" w:hAnsi="Times New Roman" w:cs="Times New Roman"/>
          <w:sz w:val="28"/>
          <w:szCs w:val="28"/>
        </w:rPr>
        <w:t>к постановлению Администрации</w:t>
      </w:r>
      <w:r w:rsidR="003A5287">
        <w:rPr>
          <w:rFonts w:ascii="Times New Roman" w:hAnsi="Times New Roman" w:cs="Times New Roman"/>
          <w:sz w:val="28"/>
          <w:szCs w:val="28"/>
        </w:rPr>
        <w:t xml:space="preserve"> </w:t>
      </w:r>
      <w:r w:rsidRPr="003A5287">
        <w:rPr>
          <w:rFonts w:ascii="Times New Roman" w:hAnsi="Times New Roman" w:cs="Times New Roman"/>
          <w:sz w:val="28"/>
          <w:szCs w:val="28"/>
        </w:rPr>
        <w:t xml:space="preserve">сельского поселения </w:t>
      </w:r>
      <w:proofErr w:type="spellStart"/>
      <w:r w:rsidR="008513F4">
        <w:rPr>
          <w:rFonts w:ascii="Times New Roman" w:hAnsi="Times New Roman" w:cs="Times New Roman"/>
          <w:sz w:val="28"/>
          <w:szCs w:val="28"/>
        </w:rPr>
        <w:t>Бахилово</w:t>
      </w:r>
      <w:proofErr w:type="spellEnd"/>
    </w:p>
    <w:p w14:paraId="504B3A5F" w14:textId="118A017F" w:rsidR="001462C7" w:rsidRPr="003A5287" w:rsidRDefault="001462C7" w:rsidP="00337873">
      <w:pPr>
        <w:pStyle w:val="ConsPlusNormal0"/>
        <w:ind w:left="5103"/>
        <w:jc w:val="right"/>
        <w:rPr>
          <w:rFonts w:ascii="Times New Roman" w:hAnsi="Times New Roman" w:cs="Times New Roman"/>
          <w:sz w:val="28"/>
          <w:szCs w:val="28"/>
        </w:rPr>
      </w:pPr>
      <w:r w:rsidRPr="003A5287">
        <w:rPr>
          <w:rFonts w:ascii="Times New Roman" w:hAnsi="Times New Roman" w:cs="Times New Roman"/>
          <w:sz w:val="28"/>
          <w:szCs w:val="28"/>
        </w:rPr>
        <w:t xml:space="preserve">муниципального района </w:t>
      </w:r>
      <w:r w:rsidR="002B686C" w:rsidRPr="003A5287">
        <w:rPr>
          <w:rFonts w:ascii="Times New Roman" w:hAnsi="Times New Roman" w:cs="Times New Roman"/>
          <w:sz w:val="28"/>
          <w:szCs w:val="28"/>
        </w:rPr>
        <w:t>Ставропольский</w:t>
      </w:r>
    </w:p>
    <w:p w14:paraId="710B3F0D" w14:textId="77777777" w:rsidR="001462C7" w:rsidRPr="003A5287" w:rsidRDefault="001462C7" w:rsidP="00337873">
      <w:pPr>
        <w:pStyle w:val="ConsPlusNormal0"/>
        <w:ind w:left="5103"/>
        <w:jc w:val="right"/>
        <w:rPr>
          <w:rFonts w:ascii="Times New Roman" w:hAnsi="Times New Roman" w:cs="Times New Roman"/>
          <w:sz w:val="28"/>
          <w:szCs w:val="28"/>
        </w:rPr>
      </w:pPr>
      <w:r w:rsidRPr="003A5287">
        <w:rPr>
          <w:rFonts w:ascii="Times New Roman" w:hAnsi="Times New Roman" w:cs="Times New Roman"/>
          <w:sz w:val="28"/>
          <w:szCs w:val="28"/>
        </w:rPr>
        <w:t>Самарской области</w:t>
      </w:r>
    </w:p>
    <w:p w14:paraId="577ECF2E" w14:textId="13C1F511" w:rsidR="001462C7" w:rsidRPr="003A5287" w:rsidRDefault="001462C7" w:rsidP="00337873">
      <w:pPr>
        <w:pStyle w:val="ConsPlusNormal0"/>
        <w:ind w:left="5103"/>
        <w:jc w:val="right"/>
        <w:rPr>
          <w:rFonts w:ascii="Times New Roman" w:hAnsi="Times New Roman" w:cs="Times New Roman"/>
          <w:sz w:val="28"/>
          <w:szCs w:val="28"/>
        </w:rPr>
      </w:pPr>
      <w:r w:rsidRPr="003A5287">
        <w:rPr>
          <w:rFonts w:ascii="Times New Roman" w:hAnsi="Times New Roman" w:cs="Times New Roman"/>
          <w:sz w:val="28"/>
          <w:szCs w:val="28"/>
        </w:rPr>
        <w:t xml:space="preserve">от </w:t>
      </w:r>
      <w:r w:rsidR="002B686C" w:rsidRPr="003A5287">
        <w:rPr>
          <w:rFonts w:ascii="Times New Roman" w:hAnsi="Times New Roman" w:cs="Times New Roman"/>
          <w:sz w:val="28"/>
          <w:szCs w:val="28"/>
        </w:rPr>
        <w:t>___________</w:t>
      </w:r>
      <w:r w:rsidR="0021752E" w:rsidRPr="003A5287">
        <w:rPr>
          <w:rFonts w:ascii="Times New Roman" w:hAnsi="Times New Roman" w:cs="Times New Roman"/>
          <w:sz w:val="28"/>
          <w:szCs w:val="28"/>
        </w:rPr>
        <w:t>.</w:t>
      </w:r>
      <w:r w:rsidRPr="003A5287">
        <w:rPr>
          <w:rFonts w:ascii="Times New Roman" w:hAnsi="Times New Roman" w:cs="Times New Roman"/>
          <w:sz w:val="28"/>
          <w:szCs w:val="28"/>
        </w:rPr>
        <w:t>202</w:t>
      </w:r>
      <w:r w:rsidR="00F13DAA" w:rsidRPr="003A5287">
        <w:rPr>
          <w:rFonts w:ascii="Times New Roman" w:hAnsi="Times New Roman" w:cs="Times New Roman"/>
          <w:sz w:val="28"/>
          <w:szCs w:val="28"/>
        </w:rPr>
        <w:t>3</w:t>
      </w:r>
      <w:r w:rsidRPr="003A5287">
        <w:rPr>
          <w:rFonts w:ascii="Times New Roman" w:hAnsi="Times New Roman" w:cs="Times New Roman"/>
          <w:sz w:val="28"/>
          <w:szCs w:val="28"/>
        </w:rPr>
        <w:t xml:space="preserve"> г. №</w:t>
      </w:r>
      <w:r w:rsidR="0021752E" w:rsidRPr="003A5287">
        <w:rPr>
          <w:rFonts w:ascii="Times New Roman" w:hAnsi="Times New Roman" w:cs="Times New Roman"/>
          <w:sz w:val="28"/>
          <w:szCs w:val="28"/>
        </w:rPr>
        <w:t xml:space="preserve"> </w:t>
      </w:r>
      <w:r w:rsidR="002B686C" w:rsidRPr="003A5287">
        <w:rPr>
          <w:rFonts w:ascii="Times New Roman" w:hAnsi="Times New Roman" w:cs="Times New Roman"/>
          <w:sz w:val="28"/>
          <w:szCs w:val="28"/>
        </w:rPr>
        <w:t>________</w:t>
      </w:r>
    </w:p>
    <w:p w14:paraId="3DAE0513" w14:textId="582FA9A5" w:rsidR="00023D7C" w:rsidRPr="004D5B58" w:rsidRDefault="00023D7C" w:rsidP="002A134A">
      <w:pPr>
        <w:pStyle w:val="50"/>
        <w:shd w:val="clear" w:color="auto" w:fill="auto"/>
        <w:spacing w:after="0" w:line="319" w:lineRule="exact"/>
        <w:ind w:firstLine="4536"/>
        <w:jc w:val="both"/>
      </w:pPr>
      <w:r w:rsidRPr="004D5B58">
        <w:t xml:space="preserve">                                                                                 </w:t>
      </w:r>
      <w:r w:rsidR="003A5287">
        <w:t xml:space="preserve"> </w:t>
      </w:r>
    </w:p>
    <w:p w14:paraId="5ED55FB2" w14:textId="77777777" w:rsidR="00925088" w:rsidRPr="004D5B58" w:rsidRDefault="00925088" w:rsidP="00925088">
      <w:pPr>
        <w:suppressAutoHyphens/>
        <w:autoSpaceDE w:val="0"/>
        <w:ind w:firstLine="567"/>
        <w:jc w:val="center"/>
        <w:rPr>
          <w:rFonts w:ascii="Times New Roman" w:hAnsi="Times New Roman"/>
          <w:b/>
          <w:bCs/>
          <w:color w:val="auto"/>
          <w:sz w:val="28"/>
          <w:szCs w:val="28"/>
          <w:lang w:eastAsia="zh-CN" w:bidi="hi-IN"/>
        </w:rPr>
      </w:pPr>
      <w:r w:rsidRPr="004D5B58">
        <w:rPr>
          <w:rFonts w:ascii="Times New Roman" w:hAnsi="Times New Roman"/>
          <w:b/>
          <w:bCs/>
          <w:sz w:val="28"/>
          <w:szCs w:val="28"/>
          <w:lang w:eastAsia="zh-CN" w:bidi="hi-IN"/>
        </w:rPr>
        <w:t xml:space="preserve">Административный регламент предоставления </w:t>
      </w:r>
      <w:r w:rsidRPr="004D5B58">
        <w:rPr>
          <w:rFonts w:ascii="Times New Roman" w:hAnsi="Times New Roman"/>
          <w:b/>
          <w:bCs/>
          <w:sz w:val="28"/>
          <w:szCs w:val="28"/>
          <w:lang w:eastAsia="zh-CN" w:bidi="hi-IN"/>
        </w:rPr>
        <w:br/>
        <w:t xml:space="preserve">муниципальной услуги </w:t>
      </w:r>
    </w:p>
    <w:p w14:paraId="665F4E73" w14:textId="75616265" w:rsidR="00F13DAA" w:rsidRPr="004D5B58" w:rsidRDefault="00F13DAA" w:rsidP="00F13DAA">
      <w:pPr>
        <w:autoSpaceDE w:val="0"/>
        <w:autoSpaceDN w:val="0"/>
        <w:adjustRightInd w:val="0"/>
        <w:jc w:val="center"/>
        <w:rPr>
          <w:rFonts w:asciiTheme="majorBidi" w:hAnsiTheme="majorBidi" w:cstheme="majorBidi"/>
          <w:sz w:val="28"/>
          <w:szCs w:val="28"/>
        </w:rPr>
      </w:pPr>
      <w:r w:rsidRPr="004D5B58">
        <w:rPr>
          <w:rFonts w:asciiTheme="majorBidi" w:hAnsiTheme="majorBidi" w:cstheme="majorBidi"/>
          <w:bCs/>
          <w:sz w:val="28"/>
          <w:szCs w:val="28"/>
        </w:rPr>
        <w:t xml:space="preserve"> </w:t>
      </w:r>
      <w:r w:rsidRPr="004D5B58">
        <w:rPr>
          <w:rFonts w:asciiTheme="majorBidi" w:hAnsiTheme="majorBidi" w:cstheme="majorBidi"/>
          <w:sz w:val="28"/>
          <w:szCs w:val="28"/>
        </w:rPr>
        <w:t>«Выдача разрешений на право вырубки зеленых насаждений»</w:t>
      </w:r>
    </w:p>
    <w:p w14:paraId="5CE7CF11" w14:textId="77777777" w:rsidR="00F13DAA" w:rsidRPr="004D5B58" w:rsidRDefault="00F13DAA" w:rsidP="00337873">
      <w:pPr>
        <w:pStyle w:val="1"/>
        <w:spacing w:before="360" w:after="360"/>
        <w:jc w:val="center"/>
        <w:rPr>
          <w:rFonts w:ascii="Times New Roman" w:hAnsi="Times New Roman" w:cs="Times New Roman"/>
          <w:color w:val="auto"/>
        </w:rPr>
      </w:pPr>
      <w:r w:rsidRPr="004D5B58">
        <w:rPr>
          <w:rFonts w:ascii="Times New Roman" w:hAnsi="Times New Roman" w:cs="Times New Roman"/>
          <w:color w:val="auto"/>
        </w:rPr>
        <w:t>Раздел I.</w:t>
      </w:r>
    </w:p>
    <w:p w14:paraId="43FFAD65" w14:textId="77777777" w:rsidR="00F13DAA" w:rsidRPr="004D5B58" w:rsidRDefault="00F13DAA" w:rsidP="00F13DAA">
      <w:pPr>
        <w:pStyle w:val="aa"/>
        <w:numPr>
          <w:ilvl w:val="0"/>
          <w:numId w:val="10"/>
        </w:numPr>
        <w:jc w:val="center"/>
        <w:rPr>
          <w:rFonts w:asciiTheme="majorBidi" w:hAnsiTheme="majorBidi" w:cstheme="majorBidi"/>
          <w:b/>
          <w:bCs/>
          <w:sz w:val="28"/>
          <w:szCs w:val="28"/>
        </w:rPr>
      </w:pPr>
      <w:r w:rsidRPr="004D5B58">
        <w:rPr>
          <w:rFonts w:asciiTheme="majorBidi" w:hAnsiTheme="majorBidi" w:cstheme="majorBidi"/>
          <w:b/>
          <w:bCs/>
          <w:sz w:val="28"/>
          <w:szCs w:val="28"/>
        </w:rPr>
        <w:t>Общие положения</w:t>
      </w:r>
    </w:p>
    <w:p w14:paraId="56482746" w14:textId="77777777" w:rsidR="00F13DAA" w:rsidRPr="004D5B58" w:rsidRDefault="00F13DAA" w:rsidP="007E76F6">
      <w:pPr>
        <w:ind w:firstLine="708"/>
        <w:rPr>
          <w:rFonts w:asciiTheme="majorBidi" w:hAnsiTheme="majorBidi" w:cstheme="majorBidi"/>
          <w:b/>
          <w:sz w:val="28"/>
          <w:szCs w:val="28"/>
        </w:rPr>
      </w:pPr>
      <w:r w:rsidRPr="004D5B58">
        <w:rPr>
          <w:rFonts w:asciiTheme="majorBidi" w:hAnsiTheme="majorBidi" w:cstheme="majorBidi"/>
          <w:b/>
          <w:sz w:val="28"/>
          <w:szCs w:val="28"/>
        </w:rPr>
        <w:t>1. Предмет регулирования Административного регламента</w:t>
      </w:r>
    </w:p>
    <w:p w14:paraId="29178FD5" w14:textId="4C97CF72"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1.1. Административный регламент устанавливает стандарт предоставления муниципальной услуги «Выдача разрешений на право вырубки зеленых насаждений» (далее соответственно – Административный регламент, муниципальная услуга), устанавливает состав, последовательность и сроки выполнения административных процедур по предоставлению Муниципальной услуги, в том числе особенности выполнения административных процедур в электронном виде, формы контроля за исполнением Административного регламента, досудебный (внесудебный) порядок обжалования решений и действий (бездействия) Администрации </w:t>
      </w:r>
      <w:r w:rsidR="00F66C94" w:rsidRPr="004D5B58">
        <w:rPr>
          <w:rFonts w:asciiTheme="majorBidi" w:hAnsiTheme="majorBidi" w:cstheme="majorBidi"/>
          <w:sz w:val="28"/>
          <w:szCs w:val="28"/>
        </w:rPr>
        <w:t>сельского поселения</w:t>
      </w:r>
      <w:r w:rsidRPr="004D5B58">
        <w:rPr>
          <w:rFonts w:asciiTheme="majorBidi" w:hAnsiTheme="majorBidi" w:cstheme="majorBidi"/>
          <w:sz w:val="28"/>
          <w:szCs w:val="28"/>
        </w:rPr>
        <w:t xml:space="preserve"> (далее – Администрация), должностных лиц Администрации, предоставляющих муниципальную услугу. </w:t>
      </w:r>
    </w:p>
    <w:p w14:paraId="07F5AB5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1.2. Выдача разрешения на право вырубки зеленых насаждений осуществляется при условии удаления (снос) зеленых насаждений на являющихся территориями общего пользования землях или земельных участках, находящихся в государственной или муниципальной собственности, в случае строительства, реконструкции объектов, не являющихся объектами капитального строительства, а также в случае осуществления работ по благоустройству территории, в том числе в целях:</w:t>
      </w:r>
    </w:p>
    <w:p w14:paraId="76BAA44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 обеспечения санитарно-эпидемиологических требований к освещенности и инсоляции жилых и иных помещений, зданий;</w:t>
      </w:r>
    </w:p>
    <w:p w14:paraId="713C63A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 организации парковок (парковочных мест);</w:t>
      </w:r>
    </w:p>
    <w:p w14:paraId="34C7B1E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3) предотвращения угрозы разрушения корневой системой деревьев и кустарников фундаментов зданий, строений, сооружений, асфальтового покрытия тротуаров и проезжей части.</w:t>
      </w:r>
    </w:p>
    <w:p w14:paraId="6C0068E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1.3. Не требуется получения разрешения на право вырубки зеленых насаждений в случаях:</w:t>
      </w:r>
    </w:p>
    <w:p w14:paraId="66C4F6B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 строительства, реконструкции, ремонта объектов капитального строительства;</w:t>
      </w:r>
    </w:p>
    <w:p w14:paraId="2D39253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 размещения, реконструкции, ремонта объектов, не являющихся объектами капитального строительства, для размещения которых требуется заключение </w:t>
      </w:r>
      <w:r w:rsidRPr="004D5B58">
        <w:rPr>
          <w:rFonts w:asciiTheme="majorBidi" w:hAnsiTheme="majorBidi" w:cstheme="majorBidi"/>
          <w:sz w:val="28"/>
          <w:szCs w:val="28"/>
        </w:rPr>
        <w:lastRenderedPageBreak/>
        <w:t>соглашения о установлении сервитута (публичного сервитута) либо получение разрешения на использование земельного участка без его предоставления и установления сервитута;</w:t>
      </w:r>
    </w:p>
    <w:p w14:paraId="04568AC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3) осуществления работ по благоустройству территории, когда проведение таких работ требует получение разрешения на использование земельного участка без его предоставления и установления сервитута;</w:t>
      </w:r>
    </w:p>
    <w:p w14:paraId="071794B2"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4) необходимости совершения действий, направленных на предотвращение и ликвидацию последствий аварий, стихийных бедствий, иных чрезвычайных ситуаций, и (или) проведения неотложных работ, связанных с обеспечением нормального функционирования объектов жизнедеятельности населения в соответствии с законодательством Российской Федерации.</w:t>
      </w:r>
    </w:p>
    <w:p w14:paraId="66E5A72B" w14:textId="77777777" w:rsidR="00872FB5" w:rsidRPr="004D5B58" w:rsidRDefault="00872FB5" w:rsidP="00F13DAA">
      <w:pPr>
        <w:ind w:firstLine="709"/>
        <w:jc w:val="both"/>
        <w:rPr>
          <w:rFonts w:asciiTheme="majorBidi" w:hAnsiTheme="majorBidi" w:cstheme="majorBidi"/>
          <w:sz w:val="28"/>
          <w:szCs w:val="28"/>
        </w:rPr>
      </w:pPr>
    </w:p>
    <w:p w14:paraId="372DA1D4" w14:textId="134AFFE7" w:rsidR="00F13DAA" w:rsidRPr="004D5B58" w:rsidRDefault="00F13DAA" w:rsidP="00872FB5">
      <w:pPr>
        <w:ind w:firstLine="709"/>
        <w:jc w:val="center"/>
        <w:rPr>
          <w:rFonts w:asciiTheme="majorBidi" w:hAnsiTheme="majorBidi" w:cstheme="majorBidi"/>
          <w:b/>
          <w:bCs/>
          <w:sz w:val="28"/>
          <w:szCs w:val="28"/>
        </w:rPr>
      </w:pPr>
      <w:r w:rsidRPr="004D5B58">
        <w:rPr>
          <w:rFonts w:asciiTheme="majorBidi" w:hAnsiTheme="majorBidi" w:cstheme="majorBidi"/>
          <w:b/>
          <w:bCs/>
          <w:sz w:val="28"/>
          <w:szCs w:val="28"/>
        </w:rPr>
        <w:t>2. Круг Заявителей</w:t>
      </w:r>
    </w:p>
    <w:p w14:paraId="6CA60B9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2.1. Заявителями являются физические лица, индивидуальные предприниматели и юридические лица (далее – Заявитель). </w:t>
      </w:r>
    </w:p>
    <w:p w14:paraId="3917AE4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2.2. Интересы Заявителей, указанных в пункте 2.1 настоящего Административного регламента, могут представлять лица, обладающие соответствующими полномочиями (далее – представитель). </w:t>
      </w:r>
    </w:p>
    <w:p w14:paraId="5C86589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2.3.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w:t>
      </w:r>
    </w:p>
    <w:p w14:paraId="2902C2C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Представителями юридических лиц в ходе предоставления муниципальной услуги являются руководитель юридического лица, имеющий право представлять юридическое лицо без доверенности, либо уполномоченный в соответствии с доверенностью представитель юридического лица.</w:t>
      </w:r>
    </w:p>
    <w:p w14:paraId="69F6044F"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2.4. Заявителями на предоставление услуги в электронном виде являются физические, юридические лица, зарегистрированные в Единой системе идентификации и аутентификации (далее – ЕСИА) для работы на едином портале государственных и муниципальных услуг.</w:t>
      </w:r>
    </w:p>
    <w:p w14:paraId="4A574BBF" w14:textId="77777777" w:rsidR="00872FB5" w:rsidRPr="004D5B58" w:rsidRDefault="00872FB5" w:rsidP="00F13DAA">
      <w:pPr>
        <w:ind w:firstLine="709"/>
        <w:jc w:val="both"/>
        <w:rPr>
          <w:rFonts w:asciiTheme="majorBidi" w:hAnsiTheme="majorBidi" w:cstheme="majorBidi"/>
          <w:sz w:val="28"/>
          <w:szCs w:val="28"/>
        </w:rPr>
      </w:pPr>
    </w:p>
    <w:p w14:paraId="6D7EA67B" w14:textId="1201B575" w:rsidR="00F13DAA" w:rsidRPr="00872FB5" w:rsidRDefault="00F13DAA" w:rsidP="00872FB5">
      <w:pPr>
        <w:ind w:firstLine="709"/>
        <w:jc w:val="center"/>
        <w:rPr>
          <w:rFonts w:asciiTheme="majorBidi" w:hAnsiTheme="majorBidi" w:cstheme="majorBidi"/>
          <w:b/>
          <w:bCs/>
          <w:sz w:val="28"/>
          <w:szCs w:val="28"/>
        </w:rPr>
      </w:pPr>
      <w:r w:rsidRPr="004D5B58">
        <w:rPr>
          <w:rFonts w:asciiTheme="majorBidi" w:hAnsiTheme="majorBidi" w:cstheme="majorBidi"/>
          <w:b/>
          <w:bCs/>
          <w:sz w:val="28"/>
          <w:szCs w:val="28"/>
        </w:rPr>
        <w:t xml:space="preserve">3. Информирование Заявителя о предоставлении муниципальной услуги </w:t>
      </w:r>
    </w:p>
    <w:p w14:paraId="2EC5B9F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3.1. Информирование о порядке предоставления муниципальной услуги осуществляется: </w:t>
      </w:r>
    </w:p>
    <w:p w14:paraId="727C072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 непосредственно при личном приеме Заявителя в Администрации (далее – Уполномоченный орган) или многофункциональном центре предоставления государственных и муниципальных услуг (далее – МФЦ); </w:t>
      </w:r>
    </w:p>
    <w:p w14:paraId="1B2C505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 по телефону Уполномоченного органа или МФЦ; </w:t>
      </w:r>
    </w:p>
    <w:p w14:paraId="0E140C4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 письменно, в том числе посредством электронной почты, факсимильной связи; </w:t>
      </w:r>
    </w:p>
    <w:p w14:paraId="3227C96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4) посредством размещения в открытой и доступной форме информации: на Едином портале, государственной информационной системе Самарской области «Портал государственных и муниципальных услуг (функций) </w:t>
      </w:r>
      <w:hyperlink r:id="rId9" w:history="1">
        <w:r w:rsidRPr="004D5B58">
          <w:rPr>
            <w:rStyle w:val="a3"/>
            <w:rFonts w:asciiTheme="majorBidi" w:hAnsiTheme="majorBidi" w:cstheme="majorBidi"/>
            <w:sz w:val="28"/>
            <w:szCs w:val="28"/>
            <w:lang w:val="en-US"/>
          </w:rPr>
          <w:t>https</w:t>
        </w:r>
        <w:r w:rsidRPr="004D5B58">
          <w:rPr>
            <w:rStyle w:val="a3"/>
            <w:rFonts w:asciiTheme="majorBidi" w:hAnsiTheme="majorBidi" w:cstheme="majorBidi"/>
            <w:sz w:val="28"/>
            <w:szCs w:val="28"/>
          </w:rPr>
          <w:t>://</w:t>
        </w:r>
        <w:proofErr w:type="spellStart"/>
        <w:r w:rsidRPr="004D5B58">
          <w:rPr>
            <w:rStyle w:val="a3"/>
            <w:rFonts w:asciiTheme="majorBidi" w:hAnsiTheme="majorBidi" w:cstheme="majorBidi"/>
            <w:sz w:val="28"/>
            <w:szCs w:val="28"/>
            <w:lang w:val="en-US"/>
          </w:rPr>
          <w:t>gosuslugi</w:t>
        </w:r>
        <w:proofErr w:type="spellEnd"/>
        <w:r w:rsidRPr="004D5B58">
          <w:rPr>
            <w:rStyle w:val="a3"/>
            <w:rFonts w:asciiTheme="majorBidi" w:hAnsiTheme="majorBidi" w:cstheme="majorBidi"/>
            <w:sz w:val="28"/>
            <w:szCs w:val="28"/>
          </w:rPr>
          <w:t>.</w:t>
        </w:r>
        <w:proofErr w:type="spellStart"/>
        <w:r w:rsidRPr="004D5B58">
          <w:rPr>
            <w:rStyle w:val="a3"/>
            <w:rFonts w:asciiTheme="majorBidi" w:hAnsiTheme="majorBidi" w:cstheme="majorBidi"/>
            <w:sz w:val="28"/>
            <w:szCs w:val="28"/>
            <w:lang w:val="en-US"/>
          </w:rPr>
          <w:t>samregion</w:t>
        </w:r>
        <w:proofErr w:type="spellEnd"/>
        <w:r w:rsidRPr="004D5B58">
          <w:rPr>
            <w:rStyle w:val="a3"/>
            <w:rFonts w:asciiTheme="majorBidi" w:hAnsiTheme="majorBidi" w:cstheme="majorBidi"/>
            <w:sz w:val="28"/>
            <w:szCs w:val="28"/>
          </w:rPr>
          <w:t>.</w:t>
        </w:r>
        <w:proofErr w:type="spellStart"/>
        <w:r w:rsidRPr="004D5B58">
          <w:rPr>
            <w:rStyle w:val="a3"/>
            <w:rFonts w:asciiTheme="majorBidi" w:hAnsiTheme="majorBidi" w:cstheme="majorBidi"/>
            <w:sz w:val="28"/>
            <w:szCs w:val="28"/>
            <w:lang w:val="en-US"/>
          </w:rPr>
          <w:t>ru</w:t>
        </w:r>
        <w:proofErr w:type="spellEnd"/>
      </w:hyperlink>
      <w:r w:rsidRPr="004D5B58">
        <w:rPr>
          <w:rFonts w:asciiTheme="majorBidi" w:hAnsiTheme="majorBidi" w:cstheme="majorBidi"/>
          <w:sz w:val="28"/>
          <w:szCs w:val="28"/>
        </w:rPr>
        <w:t xml:space="preserve"> (далее – РПГУ) (с момента подготовки соответствующих сервисов), на официальном сайте Уполномоченного органа (при наличии); </w:t>
      </w:r>
    </w:p>
    <w:p w14:paraId="3B65299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5) посредством размещения информации на информационных стендах </w:t>
      </w:r>
      <w:r w:rsidRPr="004D5B58">
        <w:rPr>
          <w:rFonts w:asciiTheme="majorBidi" w:hAnsiTheme="majorBidi" w:cstheme="majorBidi"/>
          <w:sz w:val="28"/>
          <w:szCs w:val="28"/>
        </w:rPr>
        <w:lastRenderedPageBreak/>
        <w:t xml:space="preserve">Уполномоченного органа или МФЦ. </w:t>
      </w:r>
    </w:p>
    <w:p w14:paraId="32F944C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3.2. Информирование осуществляется по вопросам, касающимся: </w:t>
      </w:r>
    </w:p>
    <w:p w14:paraId="1FD10FC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 способов подачи заявления о предоставлении муниципальной услуги; </w:t>
      </w:r>
    </w:p>
    <w:p w14:paraId="32569AE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 адресов Уполномоченного органа и МФЦ, обращение в которые необходимо для предоставления муниципальной услуги; </w:t>
      </w:r>
    </w:p>
    <w:p w14:paraId="3F80B14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 справочной информации о работе Уполномоченного органа (структурных подразделений Уполномоченного органа); </w:t>
      </w:r>
    </w:p>
    <w:p w14:paraId="471E078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4) документов, необходимых для предоставления муниципальной услуги; </w:t>
      </w:r>
    </w:p>
    <w:p w14:paraId="6614716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5) порядка и сроков предоставления муниципальной услуги; </w:t>
      </w:r>
    </w:p>
    <w:p w14:paraId="394E892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6) порядка получения сведений о ходе рассмотрения заявления о предоставлении муниципальной услуги и о результатах предоставления муниципальной услуги; </w:t>
      </w:r>
    </w:p>
    <w:p w14:paraId="14F1759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7)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Получение информации по вопросам предоставления муниципальной услуги осуществляется бесплатно. </w:t>
      </w:r>
    </w:p>
    <w:p w14:paraId="0E39E1F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3.3. 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обратившихся по интересующим вопросам. 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 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Если подготовка ответа требует продолжительного времени, он предлагает Заявителю один из следующих вариантов дальнейших действий: изложить обращение в письменной форме; назначить другое время для консультаций. 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 Продолжительность информирования по телефону не должно превышать 10 минут. Информирование осуществляется в соответствии с графиком приема граждан. </w:t>
      </w:r>
    </w:p>
    <w:p w14:paraId="5D9DFFE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3.4.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пункте 3.2 настоящего Административного регламента в порядке, установленном Федеральным законом от 02.05.2006 № 59-ФЗ «О порядке рассмотрения обращений граждан Российской Федерации». </w:t>
      </w:r>
    </w:p>
    <w:p w14:paraId="116FAFA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3.5.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 (с момента подготовки соответствующих сервисов). Доступ к информации о сроках и </w:t>
      </w:r>
      <w:r w:rsidRPr="004D5B58">
        <w:rPr>
          <w:rFonts w:asciiTheme="majorBidi" w:hAnsiTheme="majorBidi" w:cstheme="majorBidi"/>
          <w:sz w:val="28"/>
          <w:szCs w:val="28"/>
        </w:rPr>
        <w:lastRenderedPageBreak/>
        <w:t xml:space="preserve">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14:paraId="04B1F52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3.6. На официальном сайте Уполномоченного органа, на стендах в местах предоставления муниципальной услуги и в МФЦ размещается следующая справочная информация: </w:t>
      </w:r>
    </w:p>
    <w:p w14:paraId="3A17ADF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МФЦ; </w:t>
      </w:r>
    </w:p>
    <w:p w14:paraId="3978D44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 - автоинформатора (при наличии); </w:t>
      </w:r>
    </w:p>
    <w:p w14:paraId="6B74D74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адрес официального сайта, а также электронной почты и (или) формы обратной связи Уполномоченного органа в сети «Интернет». </w:t>
      </w:r>
    </w:p>
    <w:p w14:paraId="7C7381B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3.7.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 </w:t>
      </w:r>
    </w:p>
    <w:p w14:paraId="7643B82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3.8.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Уполномоченным органом с учетом требований к информированию, установленных Административным регламентом. </w:t>
      </w:r>
    </w:p>
    <w:p w14:paraId="1EFD4B79"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3.9.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(представителем) в личном кабинете на Едином портале (с момента подготовки соответствующих сервисов), а также в соответствующем структурном подразделении Уполномоченного органа при обращении Заявителя лично, по телефону, посредством электронной почты. </w:t>
      </w:r>
    </w:p>
    <w:p w14:paraId="6349B675" w14:textId="77777777" w:rsidR="00872FB5" w:rsidRPr="004D5B58" w:rsidRDefault="00872FB5" w:rsidP="00F13DAA">
      <w:pPr>
        <w:ind w:firstLine="709"/>
        <w:jc w:val="both"/>
        <w:rPr>
          <w:rFonts w:asciiTheme="majorBidi" w:hAnsiTheme="majorBidi" w:cstheme="majorBidi"/>
          <w:sz w:val="28"/>
          <w:szCs w:val="28"/>
        </w:rPr>
      </w:pPr>
    </w:p>
    <w:p w14:paraId="7645328D" w14:textId="77777777" w:rsidR="00F13DAA" w:rsidRPr="004D5B58" w:rsidRDefault="00F13DAA" w:rsidP="00337873">
      <w:pPr>
        <w:spacing w:after="120"/>
        <w:ind w:firstLine="709"/>
        <w:jc w:val="center"/>
        <w:rPr>
          <w:rFonts w:asciiTheme="majorBidi" w:hAnsiTheme="majorBidi" w:cstheme="majorBidi"/>
          <w:b/>
          <w:bCs/>
          <w:sz w:val="28"/>
          <w:szCs w:val="28"/>
        </w:rPr>
      </w:pPr>
      <w:r w:rsidRPr="004D5B58">
        <w:rPr>
          <w:rFonts w:asciiTheme="majorBidi" w:hAnsiTheme="majorBidi" w:cstheme="majorBidi"/>
          <w:b/>
          <w:bCs/>
          <w:sz w:val="28"/>
          <w:szCs w:val="28"/>
        </w:rPr>
        <w:t>Раздел II. Стандарт предоставления муниципальной услуги</w:t>
      </w:r>
    </w:p>
    <w:p w14:paraId="57B14402" w14:textId="77777777" w:rsidR="00F13DAA" w:rsidRPr="004D5B58" w:rsidRDefault="00F13DAA" w:rsidP="00F13DAA">
      <w:pPr>
        <w:ind w:firstLine="709"/>
        <w:jc w:val="center"/>
        <w:rPr>
          <w:rFonts w:asciiTheme="majorBidi" w:hAnsiTheme="majorBidi" w:cstheme="majorBidi"/>
          <w:b/>
          <w:color w:val="auto"/>
          <w:sz w:val="28"/>
          <w:szCs w:val="28"/>
        </w:rPr>
      </w:pPr>
      <w:r w:rsidRPr="004D5B58">
        <w:rPr>
          <w:rFonts w:asciiTheme="majorBidi" w:hAnsiTheme="majorBidi" w:cstheme="majorBidi"/>
          <w:b/>
          <w:color w:val="auto"/>
          <w:sz w:val="28"/>
          <w:szCs w:val="28"/>
        </w:rPr>
        <w:t>4. Наименование муниципальной услуги</w:t>
      </w:r>
    </w:p>
    <w:p w14:paraId="468AD313"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4.1. Наименование муниципальной услуги – «Выдача разрешений на право вырубки зеленых насаждений». </w:t>
      </w:r>
    </w:p>
    <w:p w14:paraId="23DBEB66" w14:textId="77777777" w:rsidR="00872FB5" w:rsidRPr="004D5B58" w:rsidRDefault="00872FB5" w:rsidP="00F13DAA">
      <w:pPr>
        <w:ind w:firstLine="709"/>
        <w:jc w:val="both"/>
        <w:rPr>
          <w:rFonts w:asciiTheme="majorBidi" w:hAnsiTheme="majorBidi" w:cstheme="majorBidi"/>
          <w:sz w:val="28"/>
          <w:szCs w:val="28"/>
        </w:rPr>
      </w:pPr>
    </w:p>
    <w:p w14:paraId="56D04B47"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5. Наименование органа местного самоуправления, предоставляющего муниципальную услугу</w:t>
      </w:r>
    </w:p>
    <w:p w14:paraId="0FE4D8A9" w14:textId="4186DC8F"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5.1. Муниципальная услуга предоставляется Уполномоченным органом – </w:t>
      </w:r>
      <w:r w:rsidRPr="003760AD">
        <w:rPr>
          <w:rFonts w:asciiTheme="majorBidi" w:hAnsiTheme="majorBidi" w:cstheme="majorBidi"/>
          <w:color w:val="C00000"/>
          <w:sz w:val="28"/>
          <w:szCs w:val="28"/>
        </w:rPr>
        <w:t xml:space="preserve">Администрацией </w:t>
      </w:r>
      <w:r w:rsidR="004C1D34" w:rsidRPr="003760AD">
        <w:rPr>
          <w:rFonts w:asciiTheme="majorBidi" w:hAnsiTheme="majorBidi" w:cstheme="majorBidi"/>
          <w:color w:val="C00000"/>
          <w:sz w:val="28"/>
          <w:szCs w:val="28"/>
        </w:rPr>
        <w:t>сельского поселения</w:t>
      </w:r>
      <w:r w:rsidRPr="004D5B58">
        <w:rPr>
          <w:rFonts w:asciiTheme="majorBidi" w:hAnsiTheme="majorBidi" w:cstheme="majorBidi"/>
          <w:sz w:val="28"/>
          <w:szCs w:val="28"/>
        </w:rPr>
        <w:t xml:space="preserve">. </w:t>
      </w:r>
    </w:p>
    <w:p w14:paraId="64768086" w14:textId="77777777" w:rsidR="005615DD" w:rsidRPr="004D5B58" w:rsidRDefault="005615DD" w:rsidP="00F13DAA">
      <w:pPr>
        <w:ind w:firstLine="709"/>
        <w:jc w:val="both"/>
        <w:rPr>
          <w:rFonts w:asciiTheme="majorBidi" w:hAnsiTheme="majorBidi" w:cstheme="majorBidi"/>
          <w:sz w:val="28"/>
          <w:szCs w:val="28"/>
        </w:rPr>
      </w:pPr>
    </w:p>
    <w:p w14:paraId="59587428" w14:textId="77777777" w:rsidR="00F13DAA" w:rsidRPr="005615DD" w:rsidRDefault="00F13DAA" w:rsidP="00F13DAA">
      <w:pPr>
        <w:ind w:firstLine="709"/>
        <w:jc w:val="center"/>
        <w:rPr>
          <w:rFonts w:asciiTheme="majorBidi" w:hAnsiTheme="majorBidi" w:cstheme="majorBidi"/>
          <w:b/>
          <w:bCs/>
          <w:sz w:val="28"/>
          <w:szCs w:val="28"/>
        </w:rPr>
      </w:pPr>
      <w:r w:rsidRPr="005615DD">
        <w:rPr>
          <w:rFonts w:asciiTheme="majorBidi" w:hAnsiTheme="majorBidi" w:cstheme="majorBidi"/>
          <w:b/>
          <w:bCs/>
          <w:sz w:val="28"/>
          <w:szCs w:val="28"/>
        </w:rPr>
        <w:t>6. Описание результата предоставления муниципальной услуги</w:t>
      </w:r>
    </w:p>
    <w:p w14:paraId="316CF52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6.1. Результатом предоставления муниципальной услуги является разрешение на право вырубки зеленых насаждений. Разрешение на право вырубки зеленых </w:t>
      </w:r>
      <w:r w:rsidRPr="004D5B58">
        <w:rPr>
          <w:rFonts w:asciiTheme="majorBidi" w:hAnsiTheme="majorBidi" w:cstheme="majorBidi"/>
          <w:sz w:val="28"/>
          <w:szCs w:val="28"/>
        </w:rPr>
        <w:lastRenderedPageBreak/>
        <w:t xml:space="preserve">насаждений оформляется по форме согласно Приложению № 2 к настоящему Административному регламенту. </w:t>
      </w:r>
    </w:p>
    <w:p w14:paraId="3C06A69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6.2. Результат предоставления муниципальной услуги, указанный в пункте 6.1 настоящего Административного регламента: </w:t>
      </w:r>
    </w:p>
    <w:p w14:paraId="663220F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в случае, если такой способ указан в заявлении о выдаче разрешения на право вырубки зеленых насаждений (с момента подготовки соответствующих сервисов); </w:t>
      </w:r>
    </w:p>
    <w:p w14:paraId="2C274DFE"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 выдается Заявителю на бумажном носителе при личном обращении в Уполномоченный орган, МФЦ в соответствии с выбранным Заявителем способом получения результата предоставления муниципальной услуги. </w:t>
      </w:r>
    </w:p>
    <w:p w14:paraId="77CF6031" w14:textId="77777777" w:rsidR="00872FB5" w:rsidRPr="004D5B58" w:rsidRDefault="00872FB5" w:rsidP="00F13DAA">
      <w:pPr>
        <w:ind w:firstLine="709"/>
        <w:jc w:val="both"/>
        <w:rPr>
          <w:rFonts w:asciiTheme="majorBidi" w:hAnsiTheme="majorBidi" w:cstheme="majorBidi"/>
          <w:sz w:val="28"/>
          <w:szCs w:val="28"/>
        </w:rPr>
      </w:pPr>
    </w:p>
    <w:p w14:paraId="7AE7CDD4"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7. Срок предоставления муниципальной услуги</w:t>
      </w:r>
    </w:p>
    <w:p w14:paraId="29D045F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7.1. При обращении Заявителя за предоставлением муниципальной услуги срок предоставления муниципальной услуги не может превышать 17 рабочих дней с даты регистрации заявления в Уполномоченном органе. </w:t>
      </w:r>
    </w:p>
    <w:p w14:paraId="3617CED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7.2. Срок предоставления муниципальной услуги начинает исчисляться с даты регистрации заявления. </w:t>
      </w:r>
    </w:p>
    <w:p w14:paraId="4A671952"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7.3. В общий срок предоставления муниципальной услуги входит срок направления межведомственных запросов и получения на них ответов, срок направления документов, являющихся результатом предоставления муниципальной услуги.</w:t>
      </w:r>
    </w:p>
    <w:p w14:paraId="414D5A75" w14:textId="77777777" w:rsidR="00872FB5" w:rsidRPr="004D5B58" w:rsidRDefault="00872FB5" w:rsidP="00F13DAA">
      <w:pPr>
        <w:ind w:firstLine="709"/>
        <w:jc w:val="both"/>
        <w:rPr>
          <w:rFonts w:asciiTheme="majorBidi" w:hAnsiTheme="majorBidi" w:cstheme="majorBidi"/>
          <w:sz w:val="28"/>
          <w:szCs w:val="28"/>
        </w:rPr>
      </w:pPr>
    </w:p>
    <w:p w14:paraId="70434B5C"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8. Правовые основания для предоставления муниципальной услуги</w:t>
      </w:r>
    </w:p>
    <w:p w14:paraId="7D817549" w14:textId="77777777" w:rsidR="00872FB5"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8.1.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w:t>
      </w:r>
    </w:p>
    <w:p w14:paraId="60AEE9D4" w14:textId="4F940B4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 </w:t>
      </w:r>
    </w:p>
    <w:p w14:paraId="314D48F3"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9. Исчерпывающий перечень документов, необходимых для предоставления муниципальной услуги</w:t>
      </w:r>
    </w:p>
    <w:p w14:paraId="7CF4716F" w14:textId="77777777" w:rsidR="00F13DAA" w:rsidRPr="004D5B58" w:rsidRDefault="00F13DAA" w:rsidP="00F13DAA">
      <w:pPr>
        <w:ind w:firstLine="709"/>
        <w:jc w:val="both"/>
        <w:rPr>
          <w:rFonts w:asciiTheme="majorBidi" w:hAnsiTheme="majorBidi" w:cstheme="majorBidi"/>
          <w:b/>
          <w:sz w:val="28"/>
          <w:szCs w:val="28"/>
        </w:rPr>
      </w:pPr>
      <w:r w:rsidRPr="004D5B58">
        <w:rPr>
          <w:rFonts w:asciiTheme="majorBidi" w:hAnsiTheme="majorBidi" w:cstheme="majorBidi"/>
          <w:b/>
          <w:sz w:val="28"/>
          <w:szCs w:val="28"/>
        </w:rPr>
        <w:t xml:space="preserve">9.1. 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 </w:t>
      </w:r>
    </w:p>
    <w:p w14:paraId="48B0A36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9.1.1. Заявитель (представитель) представляет в Уполномоченный орган заявление о выдаче разрешения на право вырубки зеленых насаждений по форме, приведенной в Приложении № 1 к настоящему Административному регламенту, (далее – Заявление), а также прилагаемые к нему документы, указанные в пункте 9.2 настоящего Административного регламента, одним из следующих способов по выбору Заявителя:</w:t>
      </w:r>
    </w:p>
    <w:p w14:paraId="3B78F4B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в электронной форме посредством Единого портала. В случае представления Заявления и прилагаемых к нему документов указанным способом Заявитель </w:t>
      </w:r>
      <w:r w:rsidRPr="004D5B58">
        <w:rPr>
          <w:rFonts w:asciiTheme="majorBidi" w:hAnsiTheme="majorBidi" w:cstheme="majorBidi"/>
          <w:sz w:val="28"/>
          <w:szCs w:val="28"/>
        </w:rPr>
        <w:lastRenderedPageBreak/>
        <w:t xml:space="preserve">(представитель), прошедшие процедуры регистрации, идентификации и аутентификации с использованием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 Заявление направляется Заявителем (представителем) вместе с прикрепленными электронными документами, указанными в подпунктах «б» - «ж» пункта 9.2 настоящего Административного регламента (с момента подготовки соответствующих сервисов). Заявление подписывается Заявителем (представителем), уполномоченным на подписание такого Заявления,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w:t>
      </w:r>
    </w:p>
    <w:p w14:paraId="2A51E67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на бумажном носителе посредством личного обращения в Уполномоченный орган, в том числе через МФЦ в соответствии с соглашением о взаимодействии между МФЦ и Уполномоченным органом,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Правительства РФ № 797), либо посредством почтового отправления с уведомлением о вручении. </w:t>
      </w:r>
    </w:p>
    <w:p w14:paraId="2302CA4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9.1.2. Иные требования, в том числе учитывающие особенности предоставления муниципальной услуги в МФЦ, особенности предоставления </w:t>
      </w:r>
      <w:r w:rsidRPr="004D5B58">
        <w:rPr>
          <w:rFonts w:asciiTheme="majorBidi" w:hAnsiTheme="majorBidi" w:cstheme="majorBidi"/>
          <w:sz w:val="28"/>
          <w:szCs w:val="28"/>
        </w:rPr>
        <w:lastRenderedPageBreak/>
        <w:t xml:space="preserve">муниципальной услуги по экстерриториальному принципу и особенности предоставления муниципальной услуги в электронной форме. В целях предоставления муниципальной услуги Заявителю (представителю) обеспечивается в МФЦ доступ к Единому порталу 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w:t>
      </w:r>
    </w:p>
    <w:p w14:paraId="3D16F35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9.1.3. Документы, прилагаемые Заявителем к Заявлению, представляемые в электронной форме, направляются в следующих форматах: </w:t>
      </w:r>
    </w:p>
    <w:p w14:paraId="3482198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w:t>
      </w:r>
      <w:proofErr w:type="spellStart"/>
      <w:r w:rsidRPr="004D5B58">
        <w:rPr>
          <w:rFonts w:asciiTheme="majorBidi" w:hAnsiTheme="majorBidi" w:cstheme="majorBidi"/>
          <w:sz w:val="28"/>
          <w:szCs w:val="28"/>
        </w:rPr>
        <w:t>xml</w:t>
      </w:r>
      <w:proofErr w:type="spellEnd"/>
      <w:r w:rsidRPr="004D5B58">
        <w:rPr>
          <w:rFonts w:asciiTheme="majorBidi" w:hAnsiTheme="majorBidi" w:cstheme="majorBidi"/>
          <w:sz w:val="28"/>
          <w:szCs w:val="28"/>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4D5B58">
        <w:rPr>
          <w:rFonts w:asciiTheme="majorBidi" w:hAnsiTheme="majorBidi" w:cstheme="majorBidi"/>
          <w:sz w:val="28"/>
          <w:szCs w:val="28"/>
        </w:rPr>
        <w:t>xml</w:t>
      </w:r>
      <w:proofErr w:type="spellEnd"/>
      <w:r w:rsidRPr="004D5B58">
        <w:rPr>
          <w:rFonts w:asciiTheme="majorBidi" w:hAnsiTheme="majorBidi" w:cstheme="majorBidi"/>
          <w:sz w:val="28"/>
          <w:szCs w:val="28"/>
        </w:rPr>
        <w:t xml:space="preserve">; </w:t>
      </w:r>
    </w:p>
    <w:p w14:paraId="7E19864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w:t>
      </w:r>
      <w:proofErr w:type="spellStart"/>
      <w:r w:rsidRPr="004D5B58">
        <w:rPr>
          <w:rFonts w:asciiTheme="majorBidi" w:hAnsiTheme="majorBidi" w:cstheme="majorBidi"/>
          <w:sz w:val="28"/>
          <w:szCs w:val="28"/>
        </w:rPr>
        <w:t>doc</w:t>
      </w:r>
      <w:proofErr w:type="spellEnd"/>
      <w:r w:rsidRPr="004D5B58">
        <w:rPr>
          <w:rFonts w:asciiTheme="majorBidi" w:hAnsiTheme="majorBidi" w:cstheme="majorBidi"/>
          <w:sz w:val="28"/>
          <w:szCs w:val="28"/>
        </w:rPr>
        <w:t xml:space="preserve">, </w:t>
      </w:r>
      <w:proofErr w:type="spellStart"/>
      <w:r w:rsidRPr="004D5B58">
        <w:rPr>
          <w:rFonts w:asciiTheme="majorBidi" w:hAnsiTheme="majorBidi" w:cstheme="majorBidi"/>
          <w:sz w:val="28"/>
          <w:szCs w:val="28"/>
        </w:rPr>
        <w:t>docx</w:t>
      </w:r>
      <w:proofErr w:type="spellEnd"/>
      <w:r w:rsidRPr="004D5B58">
        <w:rPr>
          <w:rFonts w:asciiTheme="majorBidi" w:hAnsiTheme="majorBidi" w:cstheme="majorBidi"/>
          <w:sz w:val="28"/>
          <w:szCs w:val="28"/>
        </w:rPr>
        <w:t xml:space="preserve">, </w:t>
      </w:r>
      <w:proofErr w:type="spellStart"/>
      <w:r w:rsidRPr="004D5B58">
        <w:rPr>
          <w:rFonts w:asciiTheme="majorBidi" w:hAnsiTheme="majorBidi" w:cstheme="majorBidi"/>
          <w:sz w:val="28"/>
          <w:szCs w:val="28"/>
        </w:rPr>
        <w:t>odt</w:t>
      </w:r>
      <w:proofErr w:type="spellEnd"/>
      <w:r w:rsidRPr="004D5B58">
        <w:rPr>
          <w:rFonts w:asciiTheme="majorBidi" w:hAnsiTheme="majorBidi" w:cstheme="majorBidi"/>
          <w:sz w:val="28"/>
          <w:szCs w:val="28"/>
        </w:rPr>
        <w:t xml:space="preserve"> – для документов с текстовым содержанием, не включающим формулы; </w:t>
      </w:r>
    </w:p>
    <w:p w14:paraId="34428F1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w:t>
      </w:r>
      <w:proofErr w:type="spellStart"/>
      <w:r w:rsidRPr="004D5B58">
        <w:rPr>
          <w:rFonts w:asciiTheme="majorBidi" w:hAnsiTheme="majorBidi" w:cstheme="majorBidi"/>
          <w:sz w:val="28"/>
          <w:szCs w:val="28"/>
        </w:rPr>
        <w:t>pdf</w:t>
      </w:r>
      <w:proofErr w:type="spellEnd"/>
      <w:r w:rsidRPr="004D5B58">
        <w:rPr>
          <w:rFonts w:asciiTheme="majorBidi" w:hAnsiTheme="majorBidi" w:cstheme="majorBidi"/>
          <w:sz w:val="28"/>
          <w:szCs w:val="28"/>
        </w:rPr>
        <w:t xml:space="preserve">, </w:t>
      </w:r>
      <w:proofErr w:type="spellStart"/>
      <w:r w:rsidRPr="004D5B58">
        <w:rPr>
          <w:rFonts w:asciiTheme="majorBidi" w:hAnsiTheme="majorBidi" w:cstheme="majorBidi"/>
          <w:sz w:val="28"/>
          <w:szCs w:val="28"/>
        </w:rPr>
        <w:t>jpg</w:t>
      </w:r>
      <w:proofErr w:type="spellEnd"/>
      <w:r w:rsidRPr="004D5B58">
        <w:rPr>
          <w:rFonts w:asciiTheme="majorBidi" w:hAnsiTheme="majorBidi" w:cstheme="majorBidi"/>
          <w:sz w:val="28"/>
          <w:szCs w:val="28"/>
        </w:rPr>
        <w:t xml:space="preserve">, </w:t>
      </w:r>
      <w:proofErr w:type="spellStart"/>
      <w:r w:rsidRPr="004D5B58">
        <w:rPr>
          <w:rFonts w:asciiTheme="majorBidi" w:hAnsiTheme="majorBidi" w:cstheme="majorBidi"/>
          <w:sz w:val="28"/>
          <w:szCs w:val="28"/>
        </w:rPr>
        <w:t>jpeg</w:t>
      </w:r>
      <w:proofErr w:type="spellEnd"/>
      <w:r w:rsidRPr="004D5B58">
        <w:rPr>
          <w:rFonts w:asciiTheme="majorBidi" w:hAnsiTheme="majorBidi" w:cstheme="majorBidi"/>
          <w:sz w:val="28"/>
          <w:szCs w:val="28"/>
        </w:rPr>
        <w:t xml:space="preserve">, </w:t>
      </w:r>
      <w:proofErr w:type="spellStart"/>
      <w:r w:rsidRPr="004D5B58">
        <w:rPr>
          <w:rFonts w:asciiTheme="majorBidi" w:hAnsiTheme="majorBidi" w:cstheme="majorBidi"/>
          <w:sz w:val="28"/>
          <w:szCs w:val="28"/>
        </w:rPr>
        <w:t>png</w:t>
      </w:r>
      <w:proofErr w:type="spellEnd"/>
      <w:r w:rsidRPr="004D5B58">
        <w:rPr>
          <w:rFonts w:asciiTheme="majorBidi" w:hAnsiTheme="majorBidi" w:cstheme="majorBidi"/>
          <w:sz w:val="28"/>
          <w:szCs w:val="28"/>
        </w:rPr>
        <w:t xml:space="preserve">, </w:t>
      </w:r>
      <w:proofErr w:type="spellStart"/>
      <w:r w:rsidRPr="004D5B58">
        <w:rPr>
          <w:rFonts w:asciiTheme="majorBidi" w:hAnsiTheme="majorBidi" w:cstheme="majorBidi"/>
          <w:sz w:val="28"/>
          <w:szCs w:val="28"/>
        </w:rPr>
        <w:t>bmp</w:t>
      </w:r>
      <w:proofErr w:type="spellEnd"/>
      <w:r w:rsidRPr="004D5B58">
        <w:rPr>
          <w:rFonts w:asciiTheme="majorBidi" w:hAnsiTheme="majorBidi" w:cstheme="majorBidi"/>
          <w:sz w:val="28"/>
          <w:szCs w:val="28"/>
        </w:rPr>
        <w:t xml:space="preserve">, </w:t>
      </w:r>
      <w:proofErr w:type="spellStart"/>
      <w:r w:rsidRPr="004D5B58">
        <w:rPr>
          <w:rFonts w:asciiTheme="majorBidi" w:hAnsiTheme="majorBidi" w:cstheme="majorBidi"/>
          <w:sz w:val="28"/>
          <w:szCs w:val="28"/>
        </w:rPr>
        <w:t>tiff</w:t>
      </w:r>
      <w:proofErr w:type="spellEnd"/>
      <w:r w:rsidRPr="004D5B58">
        <w:rPr>
          <w:rFonts w:asciiTheme="majorBidi" w:hAnsiTheme="majorBidi" w:cstheme="majorBidi"/>
          <w:sz w:val="28"/>
          <w:szCs w:val="28"/>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 </w:t>
      </w:r>
    </w:p>
    <w:p w14:paraId="7878521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w:t>
      </w:r>
      <w:proofErr w:type="spellStart"/>
      <w:r w:rsidRPr="004D5B58">
        <w:rPr>
          <w:rFonts w:asciiTheme="majorBidi" w:hAnsiTheme="majorBidi" w:cstheme="majorBidi"/>
          <w:sz w:val="28"/>
          <w:szCs w:val="28"/>
        </w:rPr>
        <w:t>zip</w:t>
      </w:r>
      <w:proofErr w:type="spellEnd"/>
      <w:r w:rsidRPr="004D5B58">
        <w:rPr>
          <w:rFonts w:asciiTheme="majorBidi" w:hAnsiTheme="majorBidi" w:cstheme="majorBidi"/>
          <w:sz w:val="28"/>
          <w:szCs w:val="28"/>
        </w:rPr>
        <w:t xml:space="preserve">, </w:t>
      </w:r>
      <w:proofErr w:type="spellStart"/>
      <w:r w:rsidRPr="004D5B58">
        <w:rPr>
          <w:rFonts w:asciiTheme="majorBidi" w:hAnsiTheme="majorBidi" w:cstheme="majorBidi"/>
          <w:sz w:val="28"/>
          <w:szCs w:val="28"/>
        </w:rPr>
        <w:t>rar</w:t>
      </w:r>
      <w:proofErr w:type="spellEnd"/>
      <w:r w:rsidRPr="004D5B58">
        <w:rPr>
          <w:rFonts w:asciiTheme="majorBidi" w:hAnsiTheme="majorBidi" w:cstheme="majorBidi"/>
          <w:sz w:val="28"/>
          <w:szCs w:val="28"/>
        </w:rPr>
        <w:t xml:space="preserve"> – для сжатых документов в один файл; </w:t>
      </w:r>
    </w:p>
    <w:p w14:paraId="3AF1923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w:t>
      </w:r>
      <w:proofErr w:type="spellStart"/>
      <w:r w:rsidRPr="004D5B58">
        <w:rPr>
          <w:rFonts w:asciiTheme="majorBidi" w:hAnsiTheme="majorBidi" w:cstheme="majorBidi"/>
          <w:sz w:val="28"/>
          <w:szCs w:val="28"/>
        </w:rPr>
        <w:t>sig</w:t>
      </w:r>
      <w:proofErr w:type="spellEnd"/>
      <w:r w:rsidRPr="004D5B58">
        <w:rPr>
          <w:rFonts w:asciiTheme="majorBidi" w:hAnsiTheme="majorBidi" w:cstheme="majorBidi"/>
          <w:sz w:val="28"/>
          <w:szCs w:val="28"/>
        </w:rPr>
        <w:t xml:space="preserve"> – для открепленной усиленной квалифицированной электронной подписи. </w:t>
      </w:r>
    </w:p>
    <w:p w14:paraId="608451B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color w:val="000000" w:themeColor="text1"/>
          <w:sz w:val="28"/>
          <w:szCs w:val="28"/>
        </w:rPr>
        <w:t xml:space="preserve">9.1.4. В случае если </w:t>
      </w:r>
      <w:r w:rsidRPr="004D5B58">
        <w:rPr>
          <w:rFonts w:asciiTheme="majorBidi" w:hAnsiTheme="majorBidi" w:cstheme="majorBidi"/>
          <w:sz w:val="28"/>
          <w:szCs w:val="28"/>
        </w:rPr>
        <w:t xml:space="preserve">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4D5B58">
        <w:rPr>
          <w:rFonts w:asciiTheme="majorBidi" w:hAnsiTheme="majorBidi" w:cstheme="majorBidi"/>
          <w:sz w:val="28"/>
          <w:szCs w:val="28"/>
        </w:rPr>
        <w:t>dpi</w:t>
      </w:r>
      <w:proofErr w:type="spellEnd"/>
      <w:r w:rsidRPr="004D5B58">
        <w:rPr>
          <w:rFonts w:asciiTheme="majorBidi" w:hAnsiTheme="majorBidi" w:cstheme="majorBidi"/>
          <w:sz w:val="28"/>
          <w:szCs w:val="28"/>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 </w:t>
      </w:r>
    </w:p>
    <w:p w14:paraId="4F403A6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«черно-белый» (при отсутствии в документе графических изображений и (или) цветного текста); </w:t>
      </w:r>
    </w:p>
    <w:p w14:paraId="6E0DD94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«оттенки серого» (при наличии в документе графических изображений, отличных от цветного графического изображения); </w:t>
      </w:r>
    </w:p>
    <w:p w14:paraId="2455AB2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«цветной» или «режим полной цветопередачи» (при наличии в документе цветных графических изображений либо цветного текста). Количество файлов должно соответствовать количеству документов, каждый из которых содержит текстовую и (или) графическую информацию. </w:t>
      </w:r>
    </w:p>
    <w:p w14:paraId="0592A9CB" w14:textId="77777777" w:rsidR="00F13DAA" w:rsidRPr="004D5B58" w:rsidRDefault="00F13DAA" w:rsidP="00F13DAA">
      <w:pPr>
        <w:ind w:firstLine="709"/>
        <w:jc w:val="both"/>
        <w:rPr>
          <w:rFonts w:asciiTheme="majorBidi" w:hAnsiTheme="majorBidi" w:cstheme="majorBidi"/>
          <w:b/>
          <w:sz w:val="28"/>
          <w:szCs w:val="28"/>
        </w:rPr>
      </w:pPr>
      <w:r w:rsidRPr="004D5B58">
        <w:rPr>
          <w:rFonts w:asciiTheme="majorBidi" w:hAnsiTheme="majorBidi" w:cstheme="majorBidi"/>
          <w:color w:val="000000" w:themeColor="text1"/>
          <w:sz w:val="28"/>
          <w:szCs w:val="28"/>
        </w:rPr>
        <w:t xml:space="preserve">9.2. </w:t>
      </w:r>
      <w:r w:rsidRPr="004D5B58">
        <w:rPr>
          <w:rFonts w:asciiTheme="majorBidi" w:hAnsiTheme="majorBidi" w:cstheme="majorBidi"/>
          <w:b/>
          <w:color w:val="000000" w:themeColor="text1"/>
          <w:sz w:val="28"/>
          <w:szCs w:val="28"/>
        </w:rPr>
        <w:t>Документы</w:t>
      </w:r>
      <w:r w:rsidRPr="004D5B58">
        <w:rPr>
          <w:rFonts w:asciiTheme="majorBidi" w:hAnsiTheme="majorBidi" w:cstheme="majorBidi"/>
          <w:b/>
          <w:sz w:val="28"/>
          <w:szCs w:val="28"/>
        </w:rPr>
        <w:t>,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 Исчерпывающий перечень документов, необходимых для предоставления муниципальной услуги, подлежащих представлению Заявителем самостоятельно:</w:t>
      </w:r>
    </w:p>
    <w:p w14:paraId="668888F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Заявление. В случае представления Заявления в электронной форме посредством Единого портала в соответствии с подпунктом «а» пункта 9.1.1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 без необходимости предоставления в иной форме; </w:t>
      </w:r>
    </w:p>
    <w:p w14:paraId="1EFA683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lastRenderedPageBreak/>
        <w:t xml:space="preserve">б) документ, удостоверяющий личность Заявителя (представителя) (предоставляется в случае личного обращения в Уполномоченный орган, МФЦ). 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(далее – СМЭВ) (с момента подготовки соответствующих сервисов); </w:t>
      </w:r>
    </w:p>
    <w:p w14:paraId="077D81B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документ, подтверждающий полномочия представителя действовать от имени Заявителя (в случае обращения за предоставлением муниципальной услуги представителя). При обращении посредством Единого портала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w:t>
      </w:r>
      <w:proofErr w:type="spellStart"/>
      <w:r w:rsidRPr="004D5B58">
        <w:rPr>
          <w:rFonts w:asciiTheme="majorBidi" w:hAnsiTheme="majorBidi" w:cstheme="majorBidi"/>
          <w:sz w:val="28"/>
          <w:szCs w:val="28"/>
        </w:rPr>
        <w:t>sig</w:t>
      </w:r>
      <w:proofErr w:type="spellEnd"/>
      <w:r w:rsidRPr="004D5B58">
        <w:rPr>
          <w:rFonts w:asciiTheme="majorBidi" w:hAnsiTheme="majorBidi" w:cstheme="majorBidi"/>
          <w:sz w:val="28"/>
          <w:szCs w:val="28"/>
        </w:rPr>
        <w:t>;</w:t>
      </w:r>
    </w:p>
    <w:p w14:paraId="74E7157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w:t>
      </w:r>
      <w:proofErr w:type="spellStart"/>
      <w:r w:rsidRPr="004D5B58">
        <w:rPr>
          <w:rFonts w:asciiTheme="majorBidi" w:hAnsiTheme="majorBidi" w:cstheme="majorBidi"/>
          <w:sz w:val="28"/>
          <w:szCs w:val="28"/>
        </w:rPr>
        <w:t>дендроплан</w:t>
      </w:r>
      <w:proofErr w:type="spellEnd"/>
      <w:r w:rsidRPr="004D5B58">
        <w:rPr>
          <w:rFonts w:asciiTheme="majorBidi" w:hAnsiTheme="majorBidi" w:cstheme="majorBidi"/>
          <w:sz w:val="28"/>
          <w:szCs w:val="28"/>
        </w:rPr>
        <w:t xml:space="preserve"> или схема с описанием места положения дерева (с указанием ближайшего адресного ориентира, а также информации об основаниях для его вырубки); </w:t>
      </w:r>
    </w:p>
    <w:p w14:paraId="6030307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д) документ с указанием кадастрового номера земельного участка (при наличии) адреса (месторасположения) земельного участка, вида проведения работ, с указанием характеристик зеленых насаждений (породы, высоты, диаметра, и т.д.), подлежащих вырубке (</w:t>
      </w:r>
      <w:proofErr w:type="spellStart"/>
      <w:r w:rsidRPr="004D5B58">
        <w:rPr>
          <w:rFonts w:asciiTheme="majorBidi" w:hAnsiTheme="majorBidi" w:cstheme="majorBidi"/>
          <w:sz w:val="28"/>
          <w:szCs w:val="28"/>
        </w:rPr>
        <w:t>перечетная</w:t>
      </w:r>
      <w:proofErr w:type="spellEnd"/>
      <w:r w:rsidRPr="004D5B58">
        <w:rPr>
          <w:rFonts w:asciiTheme="majorBidi" w:hAnsiTheme="majorBidi" w:cstheme="majorBidi"/>
          <w:sz w:val="28"/>
          <w:szCs w:val="28"/>
        </w:rPr>
        <w:t xml:space="preserve"> ведомость зеленых насаждений); </w:t>
      </w:r>
    </w:p>
    <w:p w14:paraId="33C0B10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е) заключение специализированной организации о нарушении естественного освещения в жилом или нежилом помещении (в случае отсутствия предписания надзорных органов); </w:t>
      </w:r>
    </w:p>
    <w:p w14:paraId="02544B4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ж) заключение специализированной организации о нарушении строительных, санитарных и иных норм и правил, вызванных произрастанием зеленых насаждений (при выявлении нарушения строительных, санитарных и иных норм и правил, вызванных произрастанием зеленых насаждений); </w:t>
      </w:r>
    </w:p>
    <w:p w14:paraId="76D8FF0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Предусмотренная настоящим административным регламентом муниципальная услуга не предоставляется по однократному обращению заявителя с запросом о предоставлении нескольких государственных и (или) муниципальных услуг (по комплексному запросу), а также в упреждающем (</w:t>
      </w:r>
      <w:proofErr w:type="spellStart"/>
      <w:r w:rsidRPr="004D5B58">
        <w:rPr>
          <w:rFonts w:asciiTheme="majorBidi" w:hAnsiTheme="majorBidi" w:cstheme="majorBidi"/>
          <w:sz w:val="28"/>
          <w:szCs w:val="28"/>
        </w:rPr>
        <w:t>проактивном</w:t>
      </w:r>
      <w:proofErr w:type="spellEnd"/>
      <w:r w:rsidRPr="004D5B58">
        <w:rPr>
          <w:rFonts w:asciiTheme="majorBidi" w:hAnsiTheme="majorBidi" w:cstheme="majorBidi"/>
          <w:sz w:val="28"/>
          <w:szCs w:val="28"/>
        </w:rPr>
        <w:t>) режиме.</w:t>
      </w:r>
    </w:p>
    <w:p w14:paraId="7DBC31F1" w14:textId="77777777" w:rsidR="00F13DAA" w:rsidRPr="004D5B58" w:rsidRDefault="00F13DAA" w:rsidP="00F13DAA">
      <w:pPr>
        <w:ind w:firstLine="709"/>
        <w:jc w:val="both"/>
        <w:rPr>
          <w:rFonts w:asciiTheme="majorBidi" w:hAnsiTheme="majorBidi" w:cstheme="majorBidi"/>
          <w:b/>
          <w:sz w:val="28"/>
          <w:szCs w:val="28"/>
        </w:rPr>
      </w:pPr>
      <w:r w:rsidRPr="004D5B58">
        <w:rPr>
          <w:rFonts w:asciiTheme="majorBidi" w:hAnsiTheme="majorBidi" w:cstheme="majorBidi"/>
          <w:b/>
          <w:sz w:val="28"/>
          <w:szCs w:val="28"/>
        </w:rPr>
        <w:t xml:space="preserve">9.3. 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w:t>
      </w:r>
    </w:p>
    <w:p w14:paraId="37D4D44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9.3.1. Исчерпывающий перечень необходимых для предоставления муниципальной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w:t>
      </w:r>
      <w:r w:rsidRPr="004D5B58">
        <w:rPr>
          <w:rFonts w:asciiTheme="majorBidi" w:hAnsiTheme="majorBidi" w:cstheme="majorBidi"/>
          <w:sz w:val="28"/>
          <w:szCs w:val="28"/>
        </w:rPr>
        <w:lastRenderedPageBreak/>
        <w:t xml:space="preserve">вправе представить по собственной инициативе: </w:t>
      </w:r>
    </w:p>
    <w:p w14:paraId="7AE066A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сведения из Единого государственного реестра юридических лиц (при обращении Заявителя, являющегося юридическим лицом); </w:t>
      </w:r>
    </w:p>
    <w:p w14:paraId="0DCF241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сведения из Единого государственного реестра индивидуальных предпринимателей (при обращении Заявителя, являющегося индивидуальным предпринимателем); </w:t>
      </w:r>
    </w:p>
    <w:p w14:paraId="5EA8069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 </w:t>
      </w:r>
    </w:p>
    <w:p w14:paraId="6F114A8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предписание надзорного органа; </w:t>
      </w:r>
    </w:p>
    <w:p w14:paraId="056448E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разрешение на право проведения земляных работ; </w:t>
      </w:r>
    </w:p>
    <w:p w14:paraId="734D7A2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е) схема движения транспорта и пешеходов, в случае обращения за получением разрешения на вырубку зеленых насаждений, проводимой на проезжей части; </w:t>
      </w:r>
    </w:p>
    <w:p w14:paraId="7E53A81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ж) схема сетей инженерно-технического обеспечения;</w:t>
      </w:r>
    </w:p>
    <w:p w14:paraId="6A639114"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з) документ (информация, содержащаяся в нём), свидетельствующий об уплате компенсационной стоимости (либо компенсационное озеленение), за исключением случаев, когда согласно пункту 12.1. Административного регламента уплата компенсационной стоимости не требуется.</w:t>
      </w:r>
    </w:p>
    <w:p w14:paraId="696C78C8" w14:textId="77777777" w:rsidR="00872FB5" w:rsidRPr="004D5B58" w:rsidRDefault="00872FB5" w:rsidP="00F13DAA">
      <w:pPr>
        <w:ind w:firstLine="709"/>
        <w:jc w:val="both"/>
        <w:rPr>
          <w:rFonts w:asciiTheme="majorBidi" w:hAnsiTheme="majorBidi" w:cstheme="majorBidi"/>
          <w:sz w:val="28"/>
          <w:szCs w:val="28"/>
        </w:rPr>
      </w:pPr>
    </w:p>
    <w:p w14:paraId="08C1A4AE"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10. Исчерпывающий перечень оснований для отказа в приеме документов, необходимых для предоставления муниципальной услуги</w:t>
      </w:r>
    </w:p>
    <w:p w14:paraId="07D756B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10.1. Заявление подано в орган местного самоуправления, в полномочия которого не входит предоставление муниципальной услуги; </w:t>
      </w:r>
    </w:p>
    <w:p w14:paraId="6B268A7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10.2. Представление неполного комплекта документов, необходимых для предоставления муниципальной услуги; </w:t>
      </w:r>
    </w:p>
    <w:p w14:paraId="409AC4D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10.3. Представленные Заявителем документы утратили силу на момент обращения за предоставлением муниципальной услуги; </w:t>
      </w:r>
    </w:p>
    <w:p w14:paraId="0C7EE64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10.4.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14:paraId="7B5591D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14:paraId="1CC84FE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10.6. Неполное заполнение полей в форме Заявления, в том числе в интерактивной форме Заявления на Едином портале; </w:t>
      </w:r>
    </w:p>
    <w:p w14:paraId="4BAE1B5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10.7. 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 </w:t>
      </w:r>
    </w:p>
    <w:p w14:paraId="715B00C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10.8. 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 </w:t>
      </w:r>
    </w:p>
    <w:p w14:paraId="4B3A23B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10.9. Решение об отказе в приеме документов, указанных в пункте 9.2 настоящего Административного регламента, оформляется по форме согласно </w:t>
      </w:r>
      <w:r w:rsidRPr="00E27D4A">
        <w:rPr>
          <w:rFonts w:asciiTheme="majorBidi" w:hAnsiTheme="majorBidi" w:cstheme="majorBidi"/>
          <w:color w:val="C00000"/>
          <w:sz w:val="28"/>
          <w:szCs w:val="28"/>
        </w:rPr>
        <w:t xml:space="preserve">Приложению № 3 </w:t>
      </w:r>
      <w:r w:rsidRPr="004D5B58">
        <w:rPr>
          <w:rFonts w:asciiTheme="majorBidi" w:hAnsiTheme="majorBidi" w:cstheme="majorBidi"/>
          <w:sz w:val="28"/>
          <w:szCs w:val="28"/>
        </w:rPr>
        <w:t xml:space="preserve">к настоящему Административному регламенту. Решение об отказе в приеме документов, указанных в пункте 9.2 настоящего Административного регламента, направляется Заявителю способом, определенным Заявителем в </w:t>
      </w:r>
      <w:r w:rsidRPr="004D5B58">
        <w:rPr>
          <w:rFonts w:asciiTheme="majorBidi" w:hAnsiTheme="majorBidi" w:cstheme="majorBidi"/>
          <w:sz w:val="28"/>
          <w:szCs w:val="28"/>
        </w:rPr>
        <w:lastRenderedPageBreak/>
        <w:t xml:space="preserve">Заявлении, не позднее 1 рабочего дня, следующего за днем регистрации такого Заявления, либо выдается в день личного обращения за получением указанного решения в МФЦ или Уполномоченный орган. Отказ в приеме документов, указанных в пункте 9.2 настоящего Административного регламента, не препятствует повторному обращению Заявителя в Уполномоченный орган. </w:t>
      </w:r>
    </w:p>
    <w:p w14:paraId="107917B3" w14:textId="77777777" w:rsidR="00F13DAA" w:rsidRPr="004D5B58" w:rsidRDefault="00F13DAA" w:rsidP="00F13DAA">
      <w:pPr>
        <w:ind w:firstLine="709"/>
        <w:contextualSpacing/>
        <w:jc w:val="center"/>
        <w:rPr>
          <w:rFonts w:asciiTheme="majorBidi" w:hAnsiTheme="majorBidi" w:cstheme="majorBidi"/>
          <w:sz w:val="28"/>
          <w:szCs w:val="28"/>
        </w:rPr>
      </w:pPr>
      <w:r w:rsidRPr="004D5B58">
        <w:rPr>
          <w:rFonts w:asciiTheme="majorBidi" w:hAnsiTheme="majorBidi" w:cstheme="majorBidi"/>
          <w:sz w:val="28"/>
          <w:szCs w:val="28"/>
        </w:rPr>
        <w:t>10.10. Исчерпывающий перечень оснований для приостановления предоставления муниципальной услуги</w:t>
      </w:r>
    </w:p>
    <w:p w14:paraId="108ED6F1" w14:textId="6CCFAA8F" w:rsidR="00F13DAA" w:rsidRDefault="00F13DAA" w:rsidP="00F13DAA">
      <w:pPr>
        <w:ind w:firstLine="709"/>
        <w:contextualSpacing/>
        <w:jc w:val="both"/>
        <w:rPr>
          <w:rFonts w:asciiTheme="majorBidi" w:hAnsiTheme="majorBidi" w:cstheme="majorBidi"/>
          <w:sz w:val="28"/>
          <w:szCs w:val="28"/>
        </w:rPr>
      </w:pPr>
      <w:r w:rsidRPr="004D5B58">
        <w:rPr>
          <w:rFonts w:asciiTheme="majorBidi" w:hAnsiTheme="majorBidi" w:cstheme="majorBidi"/>
          <w:sz w:val="28"/>
          <w:szCs w:val="28"/>
        </w:rPr>
        <w:t>10.10.1. оснований для приостановления предоставления муниципальной услуги не предусмотрено.</w:t>
      </w:r>
    </w:p>
    <w:p w14:paraId="75CF1FAA" w14:textId="77777777" w:rsidR="004D5B58" w:rsidRPr="004D5B58" w:rsidRDefault="004D5B58" w:rsidP="00F13DAA">
      <w:pPr>
        <w:ind w:firstLine="709"/>
        <w:contextualSpacing/>
        <w:jc w:val="both"/>
        <w:rPr>
          <w:rFonts w:asciiTheme="majorBidi" w:hAnsiTheme="majorBidi" w:cstheme="majorBidi"/>
          <w:sz w:val="28"/>
          <w:szCs w:val="28"/>
        </w:rPr>
      </w:pPr>
    </w:p>
    <w:p w14:paraId="52D895C5"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 xml:space="preserve">11. </w:t>
      </w:r>
      <w:bookmarkStart w:id="2" w:name="_Hlk137655842"/>
      <w:r w:rsidRPr="004D5B58">
        <w:rPr>
          <w:rFonts w:asciiTheme="majorBidi" w:hAnsiTheme="majorBidi" w:cstheme="majorBidi"/>
          <w:b/>
          <w:sz w:val="28"/>
          <w:szCs w:val="28"/>
        </w:rPr>
        <w:t xml:space="preserve">Исчерпывающий перечень оснований для </w:t>
      </w:r>
      <w:bookmarkEnd w:id="2"/>
      <w:r w:rsidRPr="004D5B58">
        <w:rPr>
          <w:rFonts w:asciiTheme="majorBidi" w:hAnsiTheme="majorBidi" w:cstheme="majorBidi"/>
          <w:b/>
          <w:sz w:val="28"/>
          <w:szCs w:val="28"/>
        </w:rPr>
        <w:t>отказа в предоставлении услуги</w:t>
      </w:r>
    </w:p>
    <w:p w14:paraId="59F6859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11.1. Наличие противоречивых сведений в Заявлении и приложенных к нему документах; </w:t>
      </w:r>
    </w:p>
    <w:p w14:paraId="616F3E8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11.2. Несоответствие информации, которая содержится в документах и сведениях, представленных Заявителем, данным, полученным в результате межведомственного электронного взаимодействия; </w:t>
      </w:r>
    </w:p>
    <w:p w14:paraId="03BEB0F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11.3. Выявлена возможность сохранения зеленых насаждений;</w:t>
      </w:r>
    </w:p>
    <w:p w14:paraId="45989B9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11.4. Несоответствие документов, представляемых Заявителем, по форме или содержанию требованиям законодательства Российской Федерации; </w:t>
      </w:r>
    </w:p>
    <w:p w14:paraId="0A97081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11.5. Запрос подан неуполномоченным лицом. Решение об отказе в предоставлении муниципальной услуги оформляется по форме согласно Приложению № 3 к настоящему Административному регламенту. Решение об отказе в предоставлении муниципальной услуги направляется Заявителю способом, определенным Заявителем в Заявлении, не позднее рабочего дня, следующего за днем принятия такого решения, либо выдается в день личного обращения за получением указанного решения в МФЦ (с момента подготовки соответствующих сервисов) или Уполномоченный орган. </w:t>
      </w:r>
    </w:p>
    <w:p w14:paraId="5F1D3DD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11.6. Неоплата компенсационной стоимости (либо компенсационного озеленения) в случае, когда ее оплата требуется в соответствии с пунктом 12.2. настоящего административного регламента.</w:t>
      </w:r>
    </w:p>
    <w:p w14:paraId="7FD9DD0E"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11.7. Отказ в приеме документов, не препятствует повторному обращению заявителя в Уполномоченный орган.</w:t>
      </w:r>
    </w:p>
    <w:p w14:paraId="3BDDCACB" w14:textId="77777777" w:rsidR="00872FB5" w:rsidRPr="004D5B58" w:rsidRDefault="00872FB5" w:rsidP="00F13DAA">
      <w:pPr>
        <w:ind w:firstLine="709"/>
        <w:jc w:val="both"/>
        <w:rPr>
          <w:rFonts w:asciiTheme="majorBidi" w:hAnsiTheme="majorBidi" w:cstheme="majorBidi"/>
          <w:sz w:val="28"/>
          <w:szCs w:val="28"/>
        </w:rPr>
      </w:pPr>
    </w:p>
    <w:p w14:paraId="640269A1"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12. Порядок, размер и основания взимания государственной пошлины или иной оплаты, взимаемой за предоставление муниципальной услуги</w:t>
      </w:r>
    </w:p>
    <w:p w14:paraId="4B9B35F5" w14:textId="106460B8"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12.1. </w:t>
      </w:r>
      <w:r w:rsidR="003A780F" w:rsidRPr="004D5B58">
        <w:rPr>
          <w:rFonts w:asciiTheme="majorBidi" w:hAnsiTheme="majorBidi" w:cstheme="majorBidi"/>
          <w:sz w:val="28"/>
          <w:szCs w:val="28"/>
        </w:rPr>
        <w:t>М</w:t>
      </w:r>
      <w:r w:rsidRPr="004D5B58">
        <w:rPr>
          <w:rFonts w:asciiTheme="majorBidi" w:hAnsiTheme="majorBidi" w:cstheme="majorBidi"/>
          <w:sz w:val="28"/>
          <w:szCs w:val="28"/>
        </w:rPr>
        <w:t xml:space="preserve">униципальная услуга предоставляется за плату, если иное не предусмотрено настоящим пунктом. Платой является компенсационная стоимость, зачисляемая на бюджетный счет </w:t>
      </w:r>
      <w:r w:rsidR="004C1D34" w:rsidRPr="004D5B58">
        <w:rPr>
          <w:rFonts w:asciiTheme="majorBidi" w:hAnsiTheme="majorBidi" w:cstheme="majorBidi"/>
          <w:sz w:val="28"/>
          <w:szCs w:val="28"/>
        </w:rPr>
        <w:t>Администрации сельского поселения</w:t>
      </w:r>
      <w:r w:rsidRPr="004D5B58">
        <w:rPr>
          <w:rFonts w:asciiTheme="majorBidi" w:hAnsiTheme="majorBidi" w:cstheme="majorBidi"/>
          <w:sz w:val="28"/>
          <w:szCs w:val="28"/>
        </w:rPr>
        <w:t>.</w:t>
      </w:r>
    </w:p>
    <w:p w14:paraId="1C71C422" w14:textId="75DF2199"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12.2. В случае необходимости получения разрешения на право вырубки зеленых насаждений, выдача которого осуществляется при условии платы компенсационной стоимости, заявитель производит оплату компенсационной стоимости, расчет которой производится Уполномоченным органом, по результатам проведенного обследования зеленых насаждений, составления соответствующего акта, в соответствии с ___________.</w:t>
      </w:r>
    </w:p>
    <w:p w14:paraId="537E14C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12.2.1. Компенсационная стоимость уплачивается в случаях, предусмотренных </w:t>
      </w:r>
      <w:r w:rsidRPr="004D5B58">
        <w:rPr>
          <w:rFonts w:asciiTheme="majorBidi" w:hAnsiTheme="majorBidi" w:cstheme="majorBidi"/>
          <w:sz w:val="28"/>
          <w:szCs w:val="28"/>
        </w:rPr>
        <w:lastRenderedPageBreak/>
        <w:t>нормативным правовым актом органа местного самоуправления.</w:t>
      </w:r>
    </w:p>
    <w:p w14:paraId="26F1157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Информация о размере компенсационной стоимости и порядке ее расчета размещается на едином портале и сайте Уполномоченного органа (с момента подготовки соответствующих сервисов).</w:t>
      </w:r>
    </w:p>
    <w:p w14:paraId="09D1BFB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Уполномоченный орган не в праве требовать от Заявителя дополнительной платы за подготовку, оформление документов, связанных с предоставлением муниципальной услуги, и (или) за совершение иных действий, помимо уплаты компенсационной стоимости.</w:t>
      </w:r>
    </w:p>
    <w:p w14:paraId="4EB4938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12.2.2. Компенсационная стоимость не уплачивается в случае:</w:t>
      </w:r>
    </w:p>
    <w:p w14:paraId="008C061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 обеспечения санитарно-эпидемиологических требований к освещенности и инсоляции жилых и иных помещений, зданий в соответствии с предписанием надзорного органа;</w:t>
      </w:r>
    </w:p>
    <w:p w14:paraId="16D2AA1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 удаления аварийных, больных деревьев и кустарников;</w:t>
      </w:r>
    </w:p>
    <w:p w14:paraId="2AD36F3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3) пересадки деревьев и кустарников;</w:t>
      </w:r>
    </w:p>
    <w:p w14:paraId="0C5DC3C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4) проведения работ по ремонту и реконструкции в охранной зоне сетей инженерно-технического обеспечения (в том числе сооружений и устройств, обеспечивающих их эксплуатацию), не связанных с расширением существующих сетей, а также работ по содержанию автомобильных дорог и сетей инженерно-технического обеспечения в их охранных зонах;</w:t>
      </w:r>
    </w:p>
    <w:p w14:paraId="042C1C4C"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5) при работах, финансируемых за счет средств консолидированного бюджета Российской Федерации.</w:t>
      </w:r>
    </w:p>
    <w:p w14:paraId="37D037F4" w14:textId="77777777" w:rsidR="00872FB5" w:rsidRPr="004D5B58" w:rsidRDefault="00872FB5" w:rsidP="00F13DAA">
      <w:pPr>
        <w:ind w:firstLine="709"/>
        <w:jc w:val="both"/>
        <w:rPr>
          <w:rFonts w:asciiTheme="majorBidi" w:hAnsiTheme="majorBidi" w:cstheme="majorBidi"/>
          <w:sz w:val="28"/>
          <w:szCs w:val="28"/>
        </w:rPr>
      </w:pPr>
    </w:p>
    <w:p w14:paraId="0F3FA752" w14:textId="49FF6FBF" w:rsidR="00872FB5" w:rsidRPr="004D5B58" w:rsidRDefault="00F13DAA" w:rsidP="00872FB5">
      <w:pPr>
        <w:ind w:firstLine="709"/>
        <w:jc w:val="both"/>
        <w:rPr>
          <w:rFonts w:asciiTheme="majorBidi" w:hAnsiTheme="majorBidi" w:cstheme="majorBidi"/>
          <w:b/>
          <w:sz w:val="28"/>
          <w:szCs w:val="28"/>
        </w:rPr>
      </w:pPr>
      <w:r w:rsidRPr="004D5B58">
        <w:rPr>
          <w:rFonts w:asciiTheme="majorBidi" w:hAnsiTheme="majorBidi" w:cstheme="majorBidi"/>
          <w:b/>
          <w:sz w:val="28"/>
          <w:szCs w:val="28"/>
        </w:rPr>
        <w:t xml:space="preserve">13.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14:paraId="4172E5A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13.1.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15 минут. </w:t>
      </w:r>
    </w:p>
    <w:p w14:paraId="6FE05CF7"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14. Срок регистрации запроса Заявителя о предоставлении муниципальной услуги, в том числе в электронной форме</w:t>
      </w:r>
    </w:p>
    <w:p w14:paraId="0D5B617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14.1. Регистрация Заявления, представленного Заявителем указанными в пункте 9.1 настоящего Административного регламента способами в Уполномоченный орган, осуществляется не позднее 1 рабочего дня, следующего за днем его поступления. </w:t>
      </w:r>
    </w:p>
    <w:p w14:paraId="05B72E9C"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14.2. В случае представления Заявления в электронной форме способом, указанным в подпункте «а» пункта 9.1 настоящего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первый рабочий день, следующий за днем представления Заявителем указанного Заявления. </w:t>
      </w:r>
    </w:p>
    <w:p w14:paraId="1EBAB479" w14:textId="77777777" w:rsidR="00872FB5" w:rsidRPr="004D5B58" w:rsidRDefault="00872FB5" w:rsidP="00F13DAA">
      <w:pPr>
        <w:ind w:firstLine="709"/>
        <w:jc w:val="both"/>
        <w:rPr>
          <w:rFonts w:asciiTheme="majorBidi" w:hAnsiTheme="majorBidi" w:cstheme="majorBidi"/>
          <w:sz w:val="28"/>
          <w:szCs w:val="28"/>
        </w:rPr>
      </w:pPr>
    </w:p>
    <w:p w14:paraId="5F83CD5E"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15. Требования к помещениям, в которых предоставляется муниципальная услуга</w:t>
      </w:r>
    </w:p>
    <w:p w14:paraId="5E6A7FE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w:t>
      </w:r>
      <w:r w:rsidRPr="004D5B58">
        <w:rPr>
          <w:rFonts w:asciiTheme="majorBidi" w:hAnsiTheme="majorBidi" w:cstheme="majorBidi"/>
          <w:sz w:val="28"/>
          <w:szCs w:val="28"/>
        </w:rPr>
        <w:lastRenderedPageBreak/>
        <w:t xml:space="preserve">обеспечивать удобство для граждан с точки зрения пешеходной доступности от остановок общественного транспорта. </w:t>
      </w:r>
    </w:p>
    <w:p w14:paraId="36BA1C0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15.2.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Для парковки специальных автотранспортных средств инвалидов на стоянке (парковке) выделяется не менее 10% мест (но не менее 1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14:paraId="1CD1571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15.3.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14:paraId="2605CE9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15.4. Центральный вход в здание Уполномоченного органа должен быть оборудован информационной табличкой (вывеской), содержащей информацию:</w:t>
      </w:r>
    </w:p>
    <w:p w14:paraId="47D33F2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наименование; </w:t>
      </w:r>
    </w:p>
    <w:p w14:paraId="0E2AEC9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местонахождение и юридический адрес, режим работы; </w:t>
      </w:r>
    </w:p>
    <w:p w14:paraId="1FC3883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график приема; </w:t>
      </w:r>
    </w:p>
    <w:p w14:paraId="2B4D8FA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номера телефонов для справок. </w:t>
      </w:r>
    </w:p>
    <w:p w14:paraId="598BF1A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15.5. Помещения, в которых предоставляется муниципальная услуга, должны соответствовать санитарно-эпидемиологическим правилам и нормативам. </w:t>
      </w:r>
    </w:p>
    <w:p w14:paraId="68C339A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15.6. Помещения, в которых предоставляется муниципальная услуга, оснащаются: </w:t>
      </w:r>
    </w:p>
    <w:p w14:paraId="2488E57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w:t>
      </w:r>
    </w:p>
    <w:p w14:paraId="32D8AA0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туалетными комнатами для посетителей. </w:t>
      </w:r>
    </w:p>
    <w:p w14:paraId="3CFEA7A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15.7.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14:paraId="1073845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15.8.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14:paraId="3AA8FE6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15.9. Места для заполнения Заявлений оборудуются стульями, столами (стойками), бланками Заявлений, письменными принадлежностями. </w:t>
      </w:r>
    </w:p>
    <w:p w14:paraId="0034BED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15.10. Места приема Заявителей оборудуются информационными табличками (вывесками) с указанием: </w:t>
      </w:r>
    </w:p>
    <w:p w14:paraId="0289F68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номера кабинета и наименования отдела; </w:t>
      </w:r>
    </w:p>
    <w:p w14:paraId="01C36A4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фамилии, имени и отчества (последнее – при наличии), должности ответственного лица за прием документов; </w:t>
      </w:r>
    </w:p>
    <w:p w14:paraId="40D0970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lastRenderedPageBreak/>
        <w:t xml:space="preserve">в) графика приема Заявителей. </w:t>
      </w:r>
    </w:p>
    <w:p w14:paraId="1D3E7D1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15.11.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14:paraId="0151841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15.12. Лицо, ответственное за прием документов, должно иметь настольную табличку с указанием фамилии, имени, отчества (последнее - при наличии) и должности. </w:t>
      </w:r>
    </w:p>
    <w:p w14:paraId="2F46458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15.13. При предоставлении муниципальной услуги инвалидам обеспечиваются: </w:t>
      </w:r>
    </w:p>
    <w:p w14:paraId="35E6CCC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возможность беспрепятственного доступа к объекту (зданию, помещению), в котором предоставляется муниципальная услуга; </w:t>
      </w:r>
    </w:p>
    <w:p w14:paraId="7249AC4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 коляски; </w:t>
      </w:r>
    </w:p>
    <w:p w14:paraId="0F628C0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сопровождение инвалидов, имеющих стойкие расстройства функции зрения и самостоятельного передвижения; </w:t>
      </w:r>
    </w:p>
    <w:p w14:paraId="52A22AB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 </w:t>
      </w:r>
    </w:p>
    <w:p w14:paraId="324E010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14:paraId="758A531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е) допуск сурдопереводчика и </w:t>
      </w:r>
      <w:proofErr w:type="spellStart"/>
      <w:r w:rsidRPr="004D5B58">
        <w:rPr>
          <w:rFonts w:asciiTheme="majorBidi" w:hAnsiTheme="majorBidi" w:cstheme="majorBidi"/>
          <w:sz w:val="28"/>
          <w:szCs w:val="28"/>
        </w:rPr>
        <w:t>тифлосурдопереводчика</w:t>
      </w:r>
      <w:proofErr w:type="spellEnd"/>
      <w:r w:rsidRPr="004D5B58">
        <w:rPr>
          <w:rFonts w:asciiTheme="majorBidi" w:hAnsiTheme="majorBidi" w:cstheme="majorBidi"/>
          <w:sz w:val="28"/>
          <w:szCs w:val="28"/>
        </w:rPr>
        <w:t xml:space="preserve">; </w:t>
      </w:r>
    </w:p>
    <w:p w14:paraId="56A37D1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ж)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 </w:t>
      </w:r>
    </w:p>
    <w:p w14:paraId="5903ABDB"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з) оказание инвалидам помощи в преодолении барьеров, мешающих получению ими муниципальной услуги наравне с другими лицами. </w:t>
      </w:r>
    </w:p>
    <w:p w14:paraId="4C9DE6AB" w14:textId="77777777" w:rsidR="00872FB5" w:rsidRPr="004D5B58" w:rsidRDefault="00872FB5" w:rsidP="00F13DAA">
      <w:pPr>
        <w:ind w:firstLine="709"/>
        <w:jc w:val="both"/>
        <w:rPr>
          <w:rFonts w:asciiTheme="majorBidi" w:hAnsiTheme="majorBidi" w:cstheme="majorBidi"/>
          <w:sz w:val="28"/>
          <w:szCs w:val="28"/>
        </w:rPr>
      </w:pPr>
    </w:p>
    <w:p w14:paraId="7CE4E717"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16. Показатели качества и доступности муниципальной услуги</w:t>
      </w:r>
    </w:p>
    <w:p w14:paraId="74826B3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16.1. Основными показателями доступности предоставления муниципальной услуги являются: </w:t>
      </w:r>
    </w:p>
    <w:p w14:paraId="4A57312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Едином портале, в средствах массовой информации; </w:t>
      </w:r>
    </w:p>
    <w:p w14:paraId="0E05BD3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возможность получения Заявителем уведомлений о предоставлении муниципальной услуги с помощью Единого портала; </w:t>
      </w:r>
    </w:p>
    <w:p w14:paraId="0D38161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в)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3BB310B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г) доступность личного обращения за предоставлением муниципальной услуги, в том числе для маломобильных групп населения.</w:t>
      </w:r>
    </w:p>
    <w:p w14:paraId="5F944EE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lastRenderedPageBreak/>
        <w:t xml:space="preserve">16.2. Основными показателями качества предоставления муниципальной услуги являются: </w:t>
      </w:r>
    </w:p>
    <w:p w14:paraId="57A5119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14:paraId="72A0EE3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б) минимально возможное количество взаимодействий Заявителя с должностными лицами, участвующими в предоставлении муниципальной услуги;</w:t>
      </w:r>
    </w:p>
    <w:p w14:paraId="22DF0FA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отсутствие обоснованных жалоб на действия (бездействие) сотрудников и их некорректное (невнимательное) отношение к Заявителям; </w:t>
      </w:r>
    </w:p>
    <w:p w14:paraId="6267DCD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отсутствие нарушений установленных сроков в процессе предоставления муниципальной услуги; </w:t>
      </w:r>
    </w:p>
    <w:p w14:paraId="458F40C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 </w:t>
      </w:r>
    </w:p>
    <w:p w14:paraId="23B3E523"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е) доступность инструментов совершения платежей, необходимых для получения услуги, в том числе в электронном виде (с момента подготовки соответствующих сервисов).</w:t>
      </w:r>
    </w:p>
    <w:p w14:paraId="0339B66C" w14:textId="77777777" w:rsidR="00872FB5" w:rsidRPr="004D5B58" w:rsidRDefault="00872FB5" w:rsidP="00F13DAA">
      <w:pPr>
        <w:ind w:firstLine="709"/>
        <w:jc w:val="both"/>
        <w:rPr>
          <w:rFonts w:asciiTheme="majorBidi" w:hAnsiTheme="majorBidi" w:cstheme="majorBidi"/>
          <w:sz w:val="28"/>
          <w:szCs w:val="28"/>
        </w:rPr>
      </w:pPr>
    </w:p>
    <w:p w14:paraId="476A2BF5"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17. Иные требования к предоставлению муниципальной услуги</w:t>
      </w:r>
    </w:p>
    <w:p w14:paraId="4F25315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17.1.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w:t>
      </w:r>
    </w:p>
    <w:p w14:paraId="60E2C08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17.1.1. Услуги, необходимые и обязательные для предоставления муниципальной услуги, отсутствуют. </w:t>
      </w:r>
    </w:p>
    <w:p w14:paraId="7601DB4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17.1.2. При предоставлении муниципальной услуги запрещается требовать от Заявителя: 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б) представления документов и информации, которые в соответствии с нормативными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 (далее – Федеральный закон № 210-ФЗ)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40462EE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 изменение требований нормативных правовых актов, касающихся предоставления муниципальной услуги, после первоначальной подачи Заявления;</w:t>
      </w:r>
    </w:p>
    <w:p w14:paraId="5F81196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 наличие ошибок в Заявлении и документах, поданных Заявителем после </w:t>
      </w:r>
      <w:r w:rsidRPr="004D5B58">
        <w:rPr>
          <w:rFonts w:asciiTheme="majorBidi" w:hAnsiTheme="majorBidi" w:cstheme="majorBidi"/>
          <w:sz w:val="28"/>
          <w:szCs w:val="28"/>
        </w:rPr>
        <w:lastRenderedPageBreak/>
        <w:t xml:space="preserve">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w:t>
      </w:r>
    </w:p>
    <w:p w14:paraId="76B91A1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14:paraId="362B376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4)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 </w:t>
      </w:r>
    </w:p>
    <w:p w14:paraId="32FA44AA" w14:textId="77777777" w:rsidR="00F13DAA" w:rsidRPr="004D5B58" w:rsidRDefault="00F13DAA" w:rsidP="00F13DAA">
      <w:pPr>
        <w:ind w:firstLine="709"/>
        <w:jc w:val="both"/>
        <w:rPr>
          <w:rFonts w:asciiTheme="majorBidi" w:hAnsiTheme="majorBidi" w:cstheme="majorBidi"/>
          <w:sz w:val="28"/>
          <w:szCs w:val="28"/>
        </w:rPr>
      </w:pPr>
    </w:p>
    <w:p w14:paraId="4628EF18" w14:textId="77777777" w:rsidR="00F13DAA" w:rsidRPr="004D5B58" w:rsidRDefault="00F13DAA" w:rsidP="00F13DAA">
      <w:pPr>
        <w:ind w:firstLine="709"/>
        <w:jc w:val="center"/>
        <w:rPr>
          <w:rFonts w:asciiTheme="majorBidi" w:hAnsiTheme="majorBidi" w:cstheme="majorBidi"/>
          <w:b/>
          <w:bCs/>
          <w:sz w:val="28"/>
          <w:szCs w:val="28"/>
        </w:rPr>
      </w:pPr>
      <w:r w:rsidRPr="004D5B58">
        <w:rPr>
          <w:rFonts w:asciiTheme="majorBidi" w:hAnsiTheme="majorBidi" w:cstheme="majorBidi"/>
          <w:b/>
          <w:bCs/>
          <w:sz w:val="28"/>
          <w:szCs w:val="28"/>
        </w:rPr>
        <w:t>Раздел III. Состав, последовательность и сроки выполнения административных процедур.</w:t>
      </w:r>
    </w:p>
    <w:p w14:paraId="2B69548C" w14:textId="77777777" w:rsidR="00F13DAA" w:rsidRPr="004D5B58" w:rsidRDefault="00F13DAA" w:rsidP="00F13DAA">
      <w:pPr>
        <w:ind w:firstLine="709"/>
        <w:jc w:val="both"/>
        <w:rPr>
          <w:rFonts w:asciiTheme="majorBidi" w:hAnsiTheme="majorBidi" w:cstheme="majorBidi"/>
          <w:sz w:val="28"/>
          <w:szCs w:val="28"/>
        </w:rPr>
      </w:pPr>
    </w:p>
    <w:p w14:paraId="02DD36C3"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18. Исчерпывающий перечень административных процедур</w:t>
      </w:r>
    </w:p>
    <w:p w14:paraId="7B8A774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18.1. Предоставление муниципальной услуги включает в себя следующие административные процедуры: </w:t>
      </w:r>
    </w:p>
    <w:p w14:paraId="0A0EF7F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прием, проверка документов и регистрация Заявления; </w:t>
      </w:r>
    </w:p>
    <w:p w14:paraId="7B4AFA5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получение сведений посредством межведомственного информационного взаимодействия, в том числе с использованием СМЭВ (с момента подготовки соответствующих сервисов). Направление межведомственных запросов осуществляется с использованием государственной информационной системы Самарской области – «Система автоматизированного межведомственного взаимодействия»; </w:t>
      </w:r>
    </w:p>
    <w:p w14:paraId="0671FBD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подготовка акта обследования; </w:t>
      </w:r>
    </w:p>
    <w:p w14:paraId="5DD7889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направление начислений компенсационной стоимости (при наличии); </w:t>
      </w:r>
    </w:p>
    <w:p w14:paraId="309F59F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рассмотрение документов и сведений; </w:t>
      </w:r>
    </w:p>
    <w:p w14:paraId="6C4AA45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е) принятие решения; </w:t>
      </w:r>
    </w:p>
    <w:p w14:paraId="0690122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ж) выдача результата. Описание административных процедур представлено в Приложении № 4 к настоящему Административному регламенту.</w:t>
      </w:r>
    </w:p>
    <w:p w14:paraId="6015F70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18.1.2. Критерием принятия решения о направлении межведомственных запросов является регистрация заявления и документов, поступивших при личном приеме или в электронной форме.</w:t>
      </w:r>
    </w:p>
    <w:p w14:paraId="45B2A79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18.1.3. Результатом административной процедуры является формирование полного пакета документов, необходимых для предоставления муниципальной услуги и направление межведомственных запросов.</w:t>
      </w:r>
    </w:p>
    <w:p w14:paraId="71D49389"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Способом фиксации результата административной процедуры является регистрация межведомственных запросов.</w:t>
      </w:r>
    </w:p>
    <w:p w14:paraId="2BC35916" w14:textId="77777777" w:rsidR="00872FB5" w:rsidRPr="004D5B58" w:rsidRDefault="00872FB5" w:rsidP="00F13DAA">
      <w:pPr>
        <w:ind w:firstLine="709"/>
        <w:jc w:val="both"/>
        <w:rPr>
          <w:rFonts w:asciiTheme="majorBidi" w:hAnsiTheme="majorBidi" w:cstheme="majorBidi"/>
          <w:sz w:val="28"/>
          <w:szCs w:val="28"/>
        </w:rPr>
      </w:pPr>
    </w:p>
    <w:p w14:paraId="032CF1C0"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lastRenderedPageBreak/>
        <w:t>19. Перечень административных процедур (действий) при предоставлении муниципальной услуги услуг в электронной форме</w:t>
      </w:r>
    </w:p>
    <w:p w14:paraId="6E42F35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19.1. При предоставлении муниципальной услуги в электронной форме Заявителю обеспечиваются: </w:t>
      </w:r>
    </w:p>
    <w:p w14:paraId="197E515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получение информации о порядке и сроках предоставления муниципальной услуги; </w:t>
      </w:r>
    </w:p>
    <w:p w14:paraId="1E031D0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формирование Заявления; </w:t>
      </w:r>
    </w:p>
    <w:p w14:paraId="787E0FC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прием и регистрация Уполномоченным органом Заявления и иных документов, необходимых для предоставления муниципальной услуги; </w:t>
      </w:r>
    </w:p>
    <w:p w14:paraId="17311F6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получение результата предоставления муниципальной услуги; </w:t>
      </w:r>
    </w:p>
    <w:p w14:paraId="528DF2C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получение сведений о ходе рассмотрения Заявления; </w:t>
      </w:r>
    </w:p>
    <w:p w14:paraId="2AA89A8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е) осуществление оценки качества предоставления муниципальной услуги; </w:t>
      </w:r>
    </w:p>
    <w:p w14:paraId="213C469E"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ж)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 </w:t>
      </w:r>
    </w:p>
    <w:p w14:paraId="4FACC56C" w14:textId="77777777" w:rsidR="00872FB5" w:rsidRPr="004D5B58" w:rsidRDefault="00872FB5" w:rsidP="00F13DAA">
      <w:pPr>
        <w:ind w:firstLine="709"/>
        <w:jc w:val="both"/>
        <w:rPr>
          <w:rFonts w:asciiTheme="majorBidi" w:hAnsiTheme="majorBidi" w:cstheme="majorBidi"/>
          <w:sz w:val="28"/>
          <w:szCs w:val="28"/>
        </w:rPr>
      </w:pPr>
    </w:p>
    <w:p w14:paraId="206DE9A0"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20. Порядок осуществления административных процедур (действий) в электронной форме</w:t>
      </w:r>
    </w:p>
    <w:p w14:paraId="33A86AE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20.1. Формирование Заявления.</w:t>
      </w:r>
    </w:p>
    <w:p w14:paraId="5F1905B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 Формирование Заявления 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иной форме (с момента подготовки соответствующих сервисов). 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При формировании Заявления Заявителю обеспечивается:</w:t>
      </w:r>
    </w:p>
    <w:p w14:paraId="5DFD1E5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 </w:t>
      </w:r>
    </w:p>
    <w:p w14:paraId="5282AA4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возможность печати на бумажном носителе копии электронной формы Заявления; </w:t>
      </w:r>
    </w:p>
    <w:p w14:paraId="79CC47F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 </w:t>
      </w:r>
    </w:p>
    <w:p w14:paraId="2CF2334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 </w:t>
      </w:r>
    </w:p>
    <w:p w14:paraId="62A56B7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возможность вернуться на любой из этапов заполнения электронной формы Заявления без потери ранее введенной информации; </w:t>
      </w:r>
    </w:p>
    <w:p w14:paraId="7F1914D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е) возможность доступа Заявителя на Едином портале к ранее поданным им Заявлениям в течение не менее одного года, а также к частично сформированным </w:t>
      </w:r>
      <w:r w:rsidRPr="004D5B58">
        <w:rPr>
          <w:rFonts w:asciiTheme="majorBidi" w:hAnsiTheme="majorBidi" w:cstheme="majorBidi"/>
          <w:sz w:val="28"/>
          <w:szCs w:val="28"/>
        </w:rPr>
        <w:lastRenderedPageBreak/>
        <w:t xml:space="preserve">Заявлениям – в течение не менее 3 месяцев. 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Единого портала. </w:t>
      </w:r>
    </w:p>
    <w:p w14:paraId="0042518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20.2. Уполномоченный орган обеспечивает в сроки, указанные в пунктах 14.1-14.2 настоящего Административного регламента: </w:t>
      </w:r>
    </w:p>
    <w:p w14:paraId="0B3F846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прием документов, необходимых для предоставления муниципальной услуги и направление Заявителю электронного сообщения о поступлении Заявления; </w:t>
      </w:r>
    </w:p>
    <w:p w14:paraId="1EC68E9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 </w:t>
      </w:r>
    </w:p>
    <w:p w14:paraId="42597A7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20.3.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 (с момента подготовки соответствующих сервисов). Ответственное должностное лицо: </w:t>
      </w:r>
    </w:p>
    <w:p w14:paraId="7DBCBBC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проверяет наличие электронных Заявлений, направленных посредством Единого портала, с периодичностью не реже 2 раз в день; </w:t>
      </w:r>
    </w:p>
    <w:p w14:paraId="4C7BAF0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рассматривает поступившие Заявления и приложенные электронные образы документов (документы); </w:t>
      </w:r>
    </w:p>
    <w:p w14:paraId="3FF6B08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производит действия в соответствии с пунктом 18.1 настоящего Административного регламента. </w:t>
      </w:r>
    </w:p>
    <w:p w14:paraId="75DF171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20.4. Заявителю в качестве результата предоставления муниципальной услуги обеспечивается возможность получения документа: </w:t>
      </w:r>
    </w:p>
    <w:p w14:paraId="0A85A45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Едином портале (с момента подготовки соответствующих сервисов); </w:t>
      </w:r>
    </w:p>
    <w:p w14:paraId="43FEBFD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20.4.1. Выдача Заявителю результата предоставления муниципальной услуги через МФЦ.</w:t>
      </w:r>
    </w:p>
    <w:p w14:paraId="1F11E52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При наличии в Заявлении указания о выдаче результатов оказания услуги через МФЦ, Уполномоченный орган передает документы в МФЦ для последующей выдачи Заявителю (Представителю) способом, согласно заключенным соглашениям о взаимодействии между Уполномоченным органом и МФЦ в порядке, утвержденном Постановлением Правительства Российской Федерации № 797. Порядок и сроки передачи Уполномоченным органом таких документов в МФЦ определяются соглашением о взаимодействии, заключенным ими в порядке, установленном Постановлением Правительства Российской Федерации № 797. </w:t>
      </w:r>
    </w:p>
    <w:p w14:paraId="0C9111C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20.4.2.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Работник МФЦ осуществляет следующие действия: </w:t>
      </w:r>
    </w:p>
    <w:p w14:paraId="346344B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устанавливает личность Заявителя на основании документа, удостоверяющего личность в соответствии с законодательством Российской Федерации; </w:t>
      </w:r>
    </w:p>
    <w:p w14:paraId="5F4F5F37" w14:textId="77777777" w:rsidR="00F13DAA" w:rsidRPr="004D5B58" w:rsidRDefault="00F13DAA" w:rsidP="00F13DAA">
      <w:pPr>
        <w:ind w:firstLine="709"/>
        <w:jc w:val="both"/>
        <w:rPr>
          <w:rFonts w:asciiTheme="majorBidi" w:hAnsiTheme="majorBidi" w:cstheme="majorBidi"/>
          <w:sz w:val="28"/>
          <w:szCs w:val="28"/>
        </w:rPr>
      </w:pPr>
      <w:bookmarkStart w:id="3" w:name="_Hlk129252998"/>
      <w:r w:rsidRPr="004D5B58">
        <w:rPr>
          <w:rFonts w:asciiTheme="majorBidi" w:hAnsiTheme="majorBidi" w:cstheme="majorBidi"/>
          <w:sz w:val="28"/>
          <w:szCs w:val="28"/>
        </w:rPr>
        <w:t xml:space="preserve">б) проверяет полномочия представителя (в случае обращения представителя); </w:t>
      </w:r>
    </w:p>
    <w:p w14:paraId="0304B92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определяет статус исполнения Заявления Заявителя в ГИС; </w:t>
      </w:r>
    </w:p>
    <w:p w14:paraId="6740679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lastRenderedPageBreak/>
        <w:t xml:space="preserve">г) выдает документы Заявителю, при необходимости запрашивает у Заявителя подписи за каждый выданный документ; </w:t>
      </w:r>
    </w:p>
    <w:p w14:paraId="2CD2AB7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запрашивает согласие Заявителя на участие в смс-опросе для оценки качества предоставленных услуг МФЦ. </w:t>
      </w:r>
    </w:p>
    <w:bookmarkEnd w:id="3"/>
    <w:p w14:paraId="29094AD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20.5.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(с момента подготовки соответствующих сервисов). Заявитель имеет возможность по собственной инициативе в любое время просматривать статус электронного Заявления, а также информацию о дальнейших действиях в личном кабинете. При предоставлении муниципальной услуги в электронной форме Заявителю направляется:</w:t>
      </w:r>
    </w:p>
    <w:p w14:paraId="648862E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
    <w:p w14:paraId="5F4656F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 </w:t>
      </w:r>
    </w:p>
    <w:p w14:paraId="2882F38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20.6.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 1284. </w:t>
      </w:r>
    </w:p>
    <w:p w14:paraId="42C686C5"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20.7.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(далее - Постановление Правительства РФ № 1198).</w:t>
      </w:r>
    </w:p>
    <w:p w14:paraId="5E53E511" w14:textId="77777777" w:rsidR="00872FB5" w:rsidRPr="004D5B58" w:rsidRDefault="00872FB5" w:rsidP="00F13DAA">
      <w:pPr>
        <w:ind w:firstLine="709"/>
        <w:jc w:val="both"/>
        <w:rPr>
          <w:rFonts w:asciiTheme="majorBidi" w:hAnsiTheme="majorBidi" w:cstheme="majorBidi"/>
          <w:sz w:val="28"/>
          <w:szCs w:val="28"/>
        </w:rPr>
      </w:pPr>
    </w:p>
    <w:p w14:paraId="552D1AE4" w14:textId="77777777" w:rsidR="00F13DAA" w:rsidRPr="004D5B58" w:rsidRDefault="00F13DAA" w:rsidP="00F13DAA">
      <w:pPr>
        <w:ind w:firstLine="709"/>
        <w:jc w:val="center"/>
        <w:rPr>
          <w:rFonts w:asciiTheme="majorBidi" w:hAnsiTheme="majorBidi" w:cstheme="majorBidi"/>
          <w:b/>
          <w:bCs/>
          <w:sz w:val="28"/>
          <w:szCs w:val="28"/>
        </w:rPr>
      </w:pPr>
      <w:r w:rsidRPr="004D5B58">
        <w:rPr>
          <w:rFonts w:asciiTheme="majorBidi" w:hAnsiTheme="majorBidi" w:cstheme="majorBidi"/>
          <w:b/>
          <w:bCs/>
          <w:sz w:val="28"/>
          <w:szCs w:val="28"/>
        </w:rPr>
        <w:lastRenderedPageBreak/>
        <w:t xml:space="preserve">Раздел IV. Формы контроля за исполнением Административного регламента </w:t>
      </w:r>
    </w:p>
    <w:p w14:paraId="3E6D892D"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0B344FD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21.1.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 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Текущий контроль осуществляется путем проведения проверок: </w:t>
      </w:r>
    </w:p>
    <w:p w14:paraId="70E8232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решений о предоставлении (об отказе в предоставлении) муниципальной услуги; </w:t>
      </w:r>
    </w:p>
    <w:p w14:paraId="1498870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выявления и устранения нарушений прав граждан; </w:t>
      </w:r>
    </w:p>
    <w:p w14:paraId="3A80C985"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рассмотрения, принятия решений и подготовки ответов на обращения граждан, содержащие жалобы на решения, действия (бездействие) должностных лиц. </w:t>
      </w:r>
    </w:p>
    <w:p w14:paraId="15F54C64" w14:textId="77777777" w:rsidR="00872FB5" w:rsidRPr="004D5B58" w:rsidRDefault="00872FB5" w:rsidP="00F13DAA">
      <w:pPr>
        <w:ind w:firstLine="709"/>
        <w:jc w:val="both"/>
        <w:rPr>
          <w:rFonts w:asciiTheme="majorBidi" w:hAnsiTheme="majorBidi" w:cstheme="majorBidi"/>
          <w:sz w:val="28"/>
          <w:szCs w:val="28"/>
        </w:rPr>
      </w:pPr>
    </w:p>
    <w:p w14:paraId="79BFD312"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4F115EF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22.1. Контроль за полнотой и качеством предоставления муниципальной услуги включает в себя проведение плановых и внеплановых проверок. </w:t>
      </w:r>
    </w:p>
    <w:p w14:paraId="6875D6B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22.2.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 </w:t>
      </w:r>
    </w:p>
    <w:p w14:paraId="0BBB1D4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соблюдение сроков предоставления муниципальной услуги; </w:t>
      </w:r>
    </w:p>
    <w:p w14:paraId="245EC46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соблюдение положений настоящего Административного регламента; </w:t>
      </w:r>
    </w:p>
    <w:p w14:paraId="62A138D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правильность и обоснованность принятого решения об отказе в предоставлении муниципальной услуги. </w:t>
      </w:r>
    </w:p>
    <w:p w14:paraId="5E0EB4B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22.3. Основанием для проведения внеплановых проверок являются: </w:t>
      </w:r>
    </w:p>
    <w:p w14:paraId="7537F98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w:t>
      </w:r>
    </w:p>
    <w:p w14:paraId="7F6C34C3"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б) обращения граждан и юридических лиц на нарушения законодательства, в том числе на качество предоставления муниципальной услуги.</w:t>
      </w:r>
    </w:p>
    <w:p w14:paraId="1E6CA708" w14:textId="77777777" w:rsidR="00872FB5" w:rsidRPr="004D5B58" w:rsidRDefault="00872FB5" w:rsidP="00F13DAA">
      <w:pPr>
        <w:ind w:firstLine="709"/>
        <w:jc w:val="both"/>
        <w:rPr>
          <w:rFonts w:asciiTheme="majorBidi" w:hAnsiTheme="majorBidi" w:cstheme="majorBidi"/>
          <w:sz w:val="28"/>
          <w:szCs w:val="28"/>
        </w:rPr>
      </w:pPr>
    </w:p>
    <w:p w14:paraId="753107C2"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23. Ответственность должностных лиц за решения и действия (бездействие), принимаемые (осуществляемые) ими в ходе предоставления муниципальной услуги.</w:t>
      </w:r>
    </w:p>
    <w:p w14:paraId="7503A578"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lastRenderedPageBreak/>
        <w:t xml:space="preserve">23.1. По результатам проведенных проверок в случае выявления нарушений положений настоящего Административного регламента, нормативных правовых актов осуществляется привлечение виновных лиц к ответственности в соответствии с законодательством Российской Федерации. 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 </w:t>
      </w:r>
    </w:p>
    <w:p w14:paraId="350295F6" w14:textId="77777777" w:rsidR="00872FB5" w:rsidRPr="004D5B58" w:rsidRDefault="00872FB5" w:rsidP="00F13DAA">
      <w:pPr>
        <w:ind w:firstLine="709"/>
        <w:jc w:val="both"/>
        <w:rPr>
          <w:rFonts w:asciiTheme="majorBidi" w:hAnsiTheme="majorBidi" w:cstheme="majorBidi"/>
          <w:sz w:val="28"/>
          <w:szCs w:val="28"/>
        </w:rPr>
      </w:pPr>
    </w:p>
    <w:p w14:paraId="27EFE082"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24. Требования к порядку и формам контроля за предоставлением муниципальной услуги, в том числе со стороны граждан, их объединений и организаций</w:t>
      </w:r>
    </w:p>
    <w:p w14:paraId="3884B51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24.1.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Граждане, их объединения и организации также имеют право: </w:t>
      </w:r>
    </w:p>
    <w:p w14:paraId="56231ED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направлять замечания и предложения по улучшению доступности и качества предоставления муниципальной услуги; </w:t>
      </w:r>
    </w:p>
    <w:p w14:paraId="1C63443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вносить предложения о мерах по устранению нарушений настоящего Административного регламента. </w:t>
      </w:r>
    </w:p>
    <w:p w14:paraId="273D0CE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24.2.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 </w:t>
      </w:r>
    </w:p>
    <w:p w14:paraId="6C25F893"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24.3. 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w:t>
      </w:r>
    </w:p>
    <w:p w14:paraId="0E2588A3" w14:textId="77777777" w:rsidR="00872FB5" w:rsidRPr="004D5B58" w:rsidRDefault="00872FB5" w:rsidP="00F13DAA">
      <w:pPr>
        <w:ind w:firstLine="709"/>
        <w:jc w:val="both"/>
        <w:rPr>
          <w:rFonts w:asciiTheme="majorBidi" w:hAnsiTheme="majorBidi" w:cstheme="majorBidi"/>
          <w:sz w:val="28"/>
          <w:szCs w:val="28"/>
        </w:rPr>
      </w:pPr>
    </w:p>
    <w:p w14:paraId="07BE11BF" w14:textId="77777777" w:rsidR="00F13DAA" w:rsidRDefault="00F13DAA" w:rsidP="00F13DAA">
      <w:pPr>
        <w:ind w:firstLine="709"/>
        <w:jc w:val="center"/>
        <w:rPr>
          <w:rFonts w:asciiTheme="majorBidi" w:hAnsiTheme="majorBidi" w:cstheme="majorBidi"/>
          <w:b/>
          <w:bCs/>
          <w:sz w:val="28"/>
          <w:szCs w:val="28"/>
        </w:rPr>
      </w:pPr>
      <w:r w:rsidRPr="004D5B58">
        <w:rPr>
          <w:rFonts w:asciiTheme="majorBidi" w:hAnsiTheme="majorBidi" w:cstheme="majorBidi"/>
          <w:b/>
          <w:bCs/>
          <w:sz w:val="28"/>
          <w:szCs w:val="28"/>
        </w:rPr>
        <w:t>Раздел 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МФЦ</w:t>
      </w:r>
    </w:p>
    <w:p w14:paraId="456BA724" w14:textId="77777777" w:rsidR="00872FB5" w:rsidRPr="004D5B58" w:rsidRDefault="00872FB5" w:rsidP="00F13DAA">
      <w:pPr>
        <w:ind w:firstLine="709"/>
        <w:jc w:val="center"/>
        <w:rPr>
          <w:rFonts w:asciiTheme="majorBidi" w:hAnsiTheme="majorBidi" w:cstheme="majorBidi"/>
          <w:b/>
          <w:bCs/>
          <w:sz w:val="28"/>
          <w:szCs w:val="28"/>
        </w:rPr>
      </w:pPr>
    </w:p>
    <w:p w14:paraId="21BB870F"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25. Право Заявителя на обжалование</w:t>
      </w:r>
    </w:p>
    <w:p w14:paraId="3239068B"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МФЦ, а также работника МФЦ при предоставлении муниципальной услуги в досудебном (внесудебном) порядке (далее – жалоба). </w:t>
      </w:r>
    </w:p>
    <w:p w14:paraId="3CEC55FD" w14:textId="77777777" w:rsidR="00872FB5" w:rsidRPr="004D5B58" w:rsidRDefault="00872FB5" w:rsidP="00F13DAA">
      <w:pPr>
        <w:ind w:firstLine="709"/>
        <w:jc w:val="both"/>
        <w:rPr>
          <w:rFonts w:asciiTheme="majorBidi" w:hAnsiTheme="majorBidi" w:cstheme="majorBidi"/>
          <w:sz w:val="28"/>
          <w:szCs w:val="28"/>
        </w:rPr>
      </w:pPr>
    </w:p>
    <w:p w14:paraId="50BCCFE5"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26.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7680766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26.1. В досудебном (внесудебном) порядке Заявитель (представитель) вправе обратиться с жалобой в письменной форме на бумажном носителе или в электронной форме: </w:t>
      </w:r>
    </w:p>
    <w:p w14:paraId="394A608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в Уполномоченный орган – на решение и (или) действия (бездействие) </w:t>
      </w:r>
      <w:r w:rsidRPr="004D5B58">
        <w:rPr>
          <w:rFonts w:asciiTheme="majorBidi" w:hAnsiTheme="majorBidi" w:cstheme="majorBidi"/>
          <w:sz w:val="28"/>
          <w:szCs w:val="28"/>
        </w:rPr>
        <w:lastRenderedPageBreak/>
        <w:t xml:space="preserve">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 </w:t>
      </w:r>
    </w:p>
    <w:p w14:paraId="7566B7B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к руководителю МФЦ – на решения и действия (бездействие) работника МФЦ; </w:t>
      </w:r>
    </w:p>
    <w:p w14:paraId="00A2038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к учредителю МФЦ – на решение и действия (бездействие) МФЦ; </w:t>
      </w:r>
    </w:p>
    <w:p w14:paraId="626E2031"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26.2. В Уполномоченном органе, МФЦ, у учредителя МФЦ определяются уполномоченные на рассмотрение жалоб должностные лица. </w:t>
      </w:r>
    </w:p>
    <w:p w14:paraId="40E7AAE8" w14:textId="77777777" w:rsidR="00872FB5" w:rsidRPr="004D5B58" w:rsidRDefault="00872FB5" w:rsidP="00F13DAA">
      <w:pPr>
        <w:ind w:firstLine="709"/>
        <w:jc w:val="both"/>
        <w:rPr>
          <w:rFonts w:asciiTheme="majorBidi" w:hAnsiTheme="majorBidi" w:cstheme="majorBidi"/>
          <w:sz w:val="28"/>
          <w:szCs w:val="28"/>
        </w:rPr>
      </w:pPr>
    </w:p>
    <w:p w14:paraId="35D5E2F3"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27. Способы информирования Заявителей о порядке подачи и рассмотрения жалобы, в том числе с использованием Единого портала.</w:t>
      </w:r>
    </w:p>
    <w:p w14:paraId="69705FD6"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27.1.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Едином портале (РПГУ),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w:t>
      </w:r>
    </w:p>
    <w:p w14:paraId="5EAEB429" w14:textId="77777777" w:rsidR="00872FB5" w:rsidRPr="004D5B58" w:rsidRDefault="00872FB5" w:rsidP="00F13DAA">
      <w:pPr>
        <w:ind w:firstLine="709"/>
        <w:jc w:val="both"/>
        <w:rPr>
          <w:rFonts w:asciiTheme="majorBidi" w:hAnsiTheme="majorBidi" w:cstheme="majorBidi"/>
          <w:sz w:val="28"/>
          <w:szCs w:val="28"/>
        </w:rPr>
      </w:pPr>
    </w:p>
    <w:p w14:paraId="17199399"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28.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14:paraId="4B401BEA" w14:textId="6158A2F6" w:rsidR="00F13DAA" w:rsidRPr="00A258E4" w:rsidRDefault="00F13DAA" w:rsidP="00A258E4">
      <w:pPr>
        <w:pStyle w:val="4"/>
        <w:shd w:val="clear" w:color="auto" w:fill="FDFDFD"/>
        <w:spacing w:before="0"/>
        <w:textAlignment w:val="baseline"/>
        <w:rPr>
          <w:rFonts w:ascii="Times New Roman" w:hAnsi="Times New Roman" w:cs="Times New Roman"/>
          <w:i w:val="0"/>
          <w:iCs w:val="0"/>
          <w:color w:val="auto"/>
          <w:sz w:val="28"/>
          <w:szCs w:val="28"/>
        </w:rPr>
      </w:pPr>
      <w:r w:rsidRPr="00A258E4">
        <w:rPr>
          <w:rFonts w:ascii="Times New Roman" w:hAnsi="Times New Roman" w:cs="Times New Roman"/>
          <w:i w:val="0"/>
          <w:iCs w:val="0"/>
          <w:color w:val="auto"/>
          <w:sz w:val="28"/>
          <w:szCs w:val="28"/>
        </w:rPr>
        <w:t xml:space="preserve">28.1.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 Федеральным законом </w:t>
      </w:r>
      <w:r w:rsidR="00872FB5" w:rsidRPr="00A258E4">
        <w:rPr>
          <w:rFonts w:ascii="Times New Roman" w:hAnsi="Times New Roman" w:cs="Times New Roman"/>
          <w:i w:val="0"/>
          <w:iCs w:val="0"/>
          <w:color w:val="auto"/>
          <w:sz w:val="28"/>
          <w:szCs w:val="28"/>
        </w:rPr>
        <w:t>от 27.07.2010 №210-ФЗ</w:t>
      </w:r>
      <w:r w:rsidRPr="00A258E4">
        <w:rPr>
          <w:rFonts w:ascii="Times New Roman" w:hAnsi="Times New Roman" w:cs="Times New Roman"/>
          <w:i w:val="0"/>
          <w:iCs w:val="0"/>
          <w:color w:val="auto"/>
          <w:sz w:val="28"/>
          <w:szCs w:val="28"/>
        </w:rPr>
        <w:t xml:space="preserve">, постановлением Правительства Российской Федерации </w:t>
      </w:r>
      <w:r w:rsidR="00A258E4" w:rsidRPr="00A258E4">
        <w:rPr>
          <w:rFonts w:ascii="Times New Roman" w:hAnsi="Times New Roman" w:cs="Times New Roman"/>
          <w:i w:val="0"/>
          <w:iCs w:val="0"/>
          <w:color w:val="auto"/>
          <w:sz w:val="28"/>
          <w:szCs w:val="28"/>
        </w:rPr>
        <w:t xml:space="preserve">от 12.11.2012 г. </w:t>
      </w:r>
      <w:r w:rsidRPr="00A258E4">
        <w:rPr>
          <w:rFonts w:ascii="Times New Roman" w:hAnsi="Times New Roman" w:cs="Times New Roman"/>
          <w:i w:val="0"/>
          <w:iCs w:val="0"/>
          <w:color w:val="auto"/>
          <w:sz w:val="28"/>
          <w:szCs w:val="28"/>
        </w:rPr>
        <w:t>№ 1198</w:t>
      </w:r>
      <w:r w:rsidRPr="00872FB5">
        <w:rPr>
          <w:rFonts w:asciiTheme="majorBidi" w:hAnsiTheme="majorBidi"/>
          <w:sz w:val="28"/>
          <w:szCs w:val="28"/>
        </w:rPr>
        <w:t xml:space="preserve">. </w:t>
      </w:r>
    </w:p>
    <w:p w14:paraId="62598661" w14:textId="77777777" w:rsidR="00872FB5" w:rsidRDefault="00872FB5" w:rsidP="00F13DAA">
      <w:pPr>
        <w:ind w:firstLine="709"/>
        <w:jc w:val="both"/>
        <w:rPr>
          <w:rFonts w:asciiTheme="majorBidi" w:hAnsiTheme="majorBidi" w:cstheme="majorBidi"/>
        </w:rPr>
      </w:pPr>
    </w:p>
    <w:p w14:paraId="51206497" w14:textId="77777777" w:rsidR="00872FB5" w:rsidRDefault="00872FB5" w:rsidP="00F13DAA">
      <w:pPr>
        <w:ind w:firstLine="709"/>
        <w:jc w:val="both"/>
        <w:rPr>
          <w:rFonts w:asciiTheme="majorBidi" w:hAnsiTheme="majorBidi" w:cstheme="majorBidi"/>
        </w:rPr>
      </w:pPr>
    </w:p>
    <w:p w14:paraId="730798BB" w14:textId="77777777" w:rsidR="00872FB5" w:rsidRDefault="00872FB5" w:rsidP="00F13DAA">
      <w:pPr>
        <w:ind w:firstLine="709"/>
        <w:jc w:val="both"/>
        <w:rPr>
          <w:rFonts w:asciiTheme="majorBidi" w:hAnsiTheme="majorBidi" w:cstheme="majorBidi"/>
        </w:rPr>
      </w:pPr>
    </w:p>
    <w:p w14:paraId="61FAAE41" w14:textId="77777777" w:rsidR="00872FB5" w:rsidRDefault="00872FB5" w:rsidP="00F13DAA">
      <w:pPr>
        <w:ind w:firstLine="709"/>
        <w:jc w:val="both"/>
        <w:rPr>
          <w:rFonts w:asciiTheme="majorBidi" w:hAnsiTheme="majorBidi" w:cstheme="majorBidi"/>
        </w:rPr>
      </w:pPr>
    </w:p>
    <w:p w14:paraId="24668EDE" w14:textId="77777777" w:rsidR="00872FB5" w:rsidRDefault="00872FB5" w:rsidP="00F13DAA">
      <w:pPr>
        <w:ind w:firstLine="709"/>
        <w:jc w:val="both"/>
        <w:rPr>
          <w:rFonts w:asciiTheme="majorBidi" w:hAnsiTheme="majorBidi" w:cstheme="majorBidi"/>
        </w:rPr>
      </w:pPr>
    </w:p>
    <w:p w14:paraId="0E00EFFF" w14:textId="77777777" w:rsidR="00872FB5" w:rsidRDefault="00872FB5" w:rsidP="00F13DAA">
      <w:pPr>
        <w:ind w:firstLine="709"/>
        <w:jc w:val="both"/>
        <w:rPr>
          <w:rFonts w:asciiTheme="majorBidi" w:hAnsiTheme="majorBidi" w:cstheme="majorBidi"/>
        </w:rPr>
      </w:pPr>
    </w:p>
    <w:p w14:paraId="09898996" w14:textId="77777777" w:rsidR="00872FB5" w:rsidRDefault="00872FB5" w:rsidP="00F13DAA">
      <w:pPr>
        <w:ind w:firstLine="709"/>
        <w:jc w:val="both"/>
        <w:rPr>
          <w:rFonts w:asciiTheme="majorBidi" w:hAnsiTheme="majorBidi" w:cstheme="majorBidi"/>
        </w:rPr>
      </w:pPr>
    </w:p>
    <w:p w14:paraId="6B536216" w14:textId="77777777" w:rsidR="00872FB5" w:rsidRDefault="00872FB5" w:rsidP="00F13DAA">
      <w:pPr>
        <w:ind w:firstLine="709"/>
        <w:jc w:val="both"/>
        <w:rPr>
          <w:rFonts w:asciiTheme="majorBidi" w:hAnsiTheme="majorBidi" w:cstheme="majorBidi"/>
        </w:rPr>
      </w:pPr>
    </w:p>
    <w:p w14:paraId="4A50FDFC" w14:textId="77777777" w:rsidR="00872FB5" w:rsidRDefault="00872FB5" w:rsidP="00F13DAA">
      <w:pPr>
        <w:ind w:firstLine="709"/>
        <w:jc w:val="both"/>
        <w:rPr>
          <w:rFonts w:asciiTheme="majorBidi" w:hAnsiTheme="majorBidi" w:cstheme="majorBidi"/>
        </w:rPr>
      </w:pPr>
    </w:p>
    <w:p w14:paraId="6618620D" w14:textId="77777777" w:rsidR="00872FB5" w:rsidRDefault="00872FB5" w:rsidP="00F13DAA">
      <w:pPr>
        <w:ind w:firstLine="709"/>
        <w:jc w:val="both"/>
        <w:rPr>
          <w:rFonts w:asciiTheme="majorBidi" w:hAnsiTheme="majorBidi" w:cstheme="majorBidi"/>
        </w:rPr>
      </w:pPr>
    </w:p>
    <w:p w14:paraId="6B042011" w14:textId="77777777" w:rsidR="00872FB5" w:rsidRDefault="00872FB5" w:rsidP="00F13DAA">
      <w:pPr>
        <w:ind w:firstLine="709"/>
        <w:jc w:val="both"/>
        <w:rPr>
          <w:rFonts w:asciiTheme="majorBidi" w:hAnsiTheme="majorBidi" w:cstheme="majorBidi"/>
        </w:rPr>
      </w:pPr>
    </w:p>
    <w:p w14:paraId="2D35FBB7" w14:textId="77777777" w:rsidR="00872FB5" w:rsidRDefault="00872FB5" w:rsidP="00F13DAA">
      <w:pPr>
        <w:ind w:firstLine="709"/>
        <w:jc w:val="both"/>
        <w:rPr>
          <w:rFonts w:asciiTheme="majorBidi" w:hAnsiTheme="majorBidi" w:cstheme="majorBidi"/>
        </w:rPr>
      </w:pPr>
    </w:p>
    <w:p w14:paraId="0FF551CE" w14:textId="77777777" w:rsidR="00872FB5" w:rsidRDefault="00872FB5" w:rsidP="00F13DAA">
      <w:pPr>
        <w:ind w:firstLine="709"/>
        <w:jc w:val="both"/>
        <w:rPr>
          <w:rFonts w:asciiTheme="majorBidi" w:hAnsiTheme="majorBidi" w:cstheme="majorBidi"/>
        </w:rPr>
      </w:pPr>
    </w:p>
    <w:p w14:paraId="035BE4C0" w14:textId="77777777" w:rsidR="00872FB5" w:rsidRDefault="00872FB5" w:rsidP="00F13DAA">
      <w:pPr>
        <w:ind w:firstLine="709"/>
        <w:jc w:val="both"/>
        <w:rPr>
          <w:rFonts w:asciiTheme="majorBidi" w:hAnsiTheme="majorBidi" w:cstheme="majorBidi"/>
        </w:rPr>
      </w:pPr>
    </w:p>
    <w:p w14:paraId="3651AA5B" w14:textId="77777777" w:rsidR="00872FB5" w:rsidRDefault="00872FB5" w:rsidP="00F13DAA">
      <w:pPr>
        <w:ind w:firstLine="709"/>
        <w:jc w:val="both"/>
        <w:rPr>
          <w:rFonts w:asciiTheme="majorBidi" w:hAnsiTheme="majorBidi" w:cstheme="majorBidi"/>
        </w:rPr>
      </w:pPr>
    </w:p>
    <w:p w14:paraId="299486B1" w14:textId="77777777" w:rsidR="00872FB5" w:rsidRDefault="00872FB5" w:rsidP="00F13DAA">
      <w:pPr>
        <w:ind w:firstLine="709"/>
        <w:jc w:val="both"/>
        <w:rPr>
          <w:rFonts w:asciiTheme="majorBidi" w:hAnsiTheme="majorBidi" w:cstheme="majorBidi"/>
        </w:rPr>
      </w:pPr>
    </w:p>
    <w:p w14:paraId="377626CB" w14:textId="77777777" w:rsidR="00872FB5" w:rsidRDefault="00872FB5" w:rsidP="00A258E4">
      <w:pPr>
        <w:jc w:val="both"/>
        <w:rPr>
          <w:rFonts w:asciiTheme="majorBidi" w:hAnsiTheme="majorBidi" w:cstheme="majorBidi"/>
        </w:rPr>
      </w:pPr>
    </w:p>
    <w:p w14:paraId="02D7969A" w14:textId="77777777" w:rsidR="00872FB5" w:rsidRDefault="00872FB5" w:rsidP="00F13DAA">
      <w:pPr>
        <w:ind w:firstLine="709"/>
        <w:jc w:val="both"/>
        <w:rPr>
          <w:rFonts w:asciiTheme="majorBidi" w:hAnsiTheme="majorBidi" w:cstheme="majorBidi"/>
        </w:rPr>
      </w:pPr>
    </w:p>
    <w:p w14:paraId="1815F5FA" w14:textId="77777777" w:rsidR="00872FB5" w:rsidRDefault="00872FB5" w:rsidP="00F13DAA">
      <w:pPr>
        <w:ind w:firstLine="709"/>
        <w:jc w:val="both"/>
        <w:rPr>
          <w:rFonts w:asciiTheme="majorBidi" w:hAnsiTheme="majorBidi" w:cstheme="majorBidi"/>
        </w:rPr>
      </w:pPr>
    </w:p>
    <w:p w14:paraId="5AE21ACD" w14:textId="77777777" w:rsidR="00872FB5" w:rsidRDefault="00872FB5" w:rsidP="00F13DAA">
      <w:pPr>
        <w:ind w:firstLine="709"/>
        <w:jc w:val="both"/>
        <w:rPr>
          <w:rFonts w:asciiTheme="majorBidi" w:hAnsiTheme="majorBidi" w:cstheme="majorBidi"/>
        </w:rPr>
      </w:pPr>
    </w:p>
    <w:p w14:paraId="2AA5B3EA" w14:textId="77777777" w:rsidR="00872FB5" w:rsidRPr="007928C6" w:rsidRDefault="00872FB5" w:rsidP="00F13DAA">
      <w:pPr>
        <w:ind w:firstLine="709"/>
        <w:jc w:val="both"/>
        <w:rPr>
          <w:rFonts w:asciiTheme="majorBidi" w:hAnsiTheme="majorBidi" w:cstheme="majorBidi"/>
        </w:rPr>
      </w:pPr>
    </w:p>
    <w:tbl>
      <w:tblPr>
        <w:tblStyle w:val="a9"/>
        <w:tblW w:w="0" w:type="auto"/>
        <w:tblInd w:w="49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tblGrid>
      <w:tr w:rsidR="00F13DAA" w14:paraId="40C05671" w14:textId="77777777" w:rsidTr="00471F3D">
        <w:trPr>
          <w:trHeight w:val="1706"/>
        </w:trPr>
        <w:tc>
          <w:tcPr>
            <w:tcW w:w="4955" w:type="dxa"/>
          </w:tcPr>
          <w:p w14:paraId="77A926FE" w14:textId="77777777" w:rsidR="00F13DAA" w:rsidRPr="003A780F" w:rsidRDefault="00F13DAA" w:rsidP="00471F3D">
            <w:pPr>
              <w:contextualSpacing/>
              <w:jc w:val="right"/>
              <w:rPr>
                <w:rFonts w:asciiTheme="majorBidi" w:hAnsiTheme="majorBidi" w:cstheme="majorBidi"/>
                <w:sz w:val="20"/>
                <w:szCs w:val="20"/>
              </w:rPr>
            </w:pPr>
            <w:r w:rsidRPr="003A780F">
              <w:rPr>
                <w:rFonts w:asciiTheme="majorBidi" w:hAnsiTheme="majorBidi" w:cstheme="majorBidi"/>
                <w:sz w:val="20"/>
                <w:szCs w:val="20"/>
              </w:rPr>
              <w:lastRenderedPageBreak/>
              <w:t xml:space="preserve">Приложение № 1 </w:t>
            </w:r>
          </w:p>
          <w:p w14:paraId="2F49E419" w14:textId="77777777" w:rsidR="00F13DAA" w:rsidRDefault="00F13DAA" w:rsidP="00471F3D">
            <w:pPr>
              <w:contextualSpacing/>
              <w:jc w:val="right"/>
              <w:rPr>
                <w:rFonts w:asciiTheme="majorBidi" w:hAnsiTheme="majorBidi" w:cstheme="majorBidi"/>
                <w:sz w:val="28"/>
                <w:szCs w:val="28"/>
              </w:rPr>
            </w:pPr>
            <w:r w:rsidRPr="003A780F">
              <w:rPr>
                <w:rFonts w:asciiTheme="majorBidi" w:hAnsiTheme="majorBidi" w:cstheme="majorBidi"/>
                <w:sz w:val="20"/>
                <w:szCs w:val="20"/>
              </w:rPr>
              <w:t>к Административному регламенту предоставления муниципальной услуги «Выдача разрешений на право вырубки зеленых насаждений»</w:t>
            </w:r>
          </w:p>
        </w:tc>
      </w:tr>
    </w:tbl>
    <w:p w14:paraId="2DC11235" w14:textId="77777777" w:rsidR="00F13DAA" w:rsidRDefault="00F13DAA" w:rsidP="00F13DAA">
      <w:pPr>
        <w:jc w:val="both"/>
        <w:rPr>
          <w:rFonts w:asciiTheme="majorBidi" w:hAnsiTheme="majorBidi" w:cstheme="majorBidi"/>
          <w:sz w:val="28"/>
          <w:szCs w:val="28"/>
        </w:rPr>
      </w:pPr>
    </w:p>
    <w:p w14:paraId="62E436F8" w14:textId="77777777" w:rsidR="00F13DAA" w:rsidRDefault="00F13DAA" w:rsidP="00F13DAA">
      <w:pPr>
        <w:jc w:val="right"/>
        <w:rPr>
          <w:rFonts w:asciiTheme="majorBidi" w:hAnsiTheme="majorBidi" w:cstheme="majorBidi"/>
          <w:sz w:val="28"/>
          <w:szCs w:val="28"/>
        </w:rPr>
      </w:pPr>
      <w:r w:rsidRPr="004238A4">
        <w:rPr>
          <w:rFonts w:asciiTheme="majorBidi" w:hAnsiTheme="majorBidi" w:cstheme="majorBidi"/>
          <w:sz w:val="28"/>
          <w:szCs w:val="28"/>
        </w:rPr>
        <w:t>Администрация</w:t>
      </w:r>
    </w:p>
    <w:p w14:paraId="681DBF61" w14:textId="77777777" w:rsidR="00F13DAA" w:rsidRDefault="00F13DAA" w:rsidP="00F13DAA">
      <w:pPr>
        <w:jc w:val="right"/>
        <w:rPr>
          <w:rFonts w:asciiTheme="majorBidi" w:hAnsiTheme="majorBidi" w:cstheme="majorBidi"/>
          <w:sz w:val="28"/>
          <w:szCs w:val="28"/>
        </w:rPr>
      </w:pPr>
      <w:r w:rsidRPr="004238A4">
        <w:rPr>
          <w:rFonts w:asciiTheme="majorBidi" w:hAnsiTheme="majorBidi" w:cstheme="majorBidi"/>
          <w:sz w:val="28"/>
          <w:szCs w:val="28"/>
        </w:rPr>
        <w:t xml:space="preserve">_________________________________________ </w:t>
      </w:r>
    </w:p>
    <w:p w14:paraId="5843CCAB"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(фамилия, имя, отчество - для граждан и ИП или представителя,</w:t>
      </w:r>
    </w:p>
    <w:p w14:paraId="3C0FB38F"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организационно-правовая форма и полное наименование организации - для юридических лиц)</w:t>
      </w:r>
    </w:p>
    <w:p w14:paraId="41683CF5" w14:textId="77777777" w:rsidR="00F13DAA" w:rsidRDefault="00F13DAA" w:rsidP="00F13DAA">
      <w:pPr>
        <w:contextualSpacing/>
        <w:jc w:val="right"/>
        <w:rPr>
          <w:rFonts w:asciiTheme="majorBidi" w:hAnsiTheme="majorBidi" w:cstheme="majorBidi"/>
          <w:sz w:val="28"/>
          <w:szCs w:val="28"/>
        </w:rPr>
      </w:pPr>
    </w:p>
    <w:p w14:paraId="56F74BD5" w14:textId="77777777" w:rsidR="00F13DAA" w:rsidRDefault="00F13DAA" w:rsidP="00F13DAA">
      <w:pPr>
        <w:contextualSpacing/>
        <w:jc w:val="right"/>
        <w:rPr>
          <w:rFonts w:asciiTheme="majorBidi" w:hAnsiTheme="majorBidi" w:cstheme="majorBidi"/>
          <w:sz w:val="28"/>
          <w:szCs w:val="28"/>
        </w:rPr>
      </w:pPr>
      <w:r>
        <w:rPr>
          <w:rFonts w:asciiTheme="majorBidi" w:hAnsiTheme="majorBidi" w:cstheme="majorBidi"/>
          <w:sz w:val="28"/>
          <w:szCs w:val="28"/>
        </w:rPr>
        <w:t>_________________________________________</w:t>
      </w:r>
    </w:p>
    <w:p w14:paraId="72500549" w14:textId="77777777" w:rsidR="00F13DAA" w:rsidRDefault="00F13DAA" w:rsidP="00F13DAA">
      <w:pPr>
        <w:contextualSpacing/>
        <w:jc w:val="right"/>
        <w:rPr>
          <w:rFonts w:asciiTheme="majorBidi" w:hAnsiTheme="majorBidi" w:cstheme="majorBidi"/>
          <w:sz w:val="28"/>
          <w:szCs w:val="28"/>
        </w:rPr>
      </w:pPr>
    </w:p>
    <w:p w14:paraId="02E7ADCC"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w:t>
      </w:r>
      <w:proofErr w:type="gramStart"/>
      <w:r w:rsidRPr="004238A4">
        <w:rPr>
          <w:rFonts w:asciiTheme="majorBidi" w:hAnsiTheme="majorBidi" w:cstheme="majorBidi"/>
          <w:sz w:val="28"/>
          <w:szCs w:val="28"/>
        </w:rPr>
        <w:t>документ</w:t>
      </w:r>
      <w:proofErr w:type="gramEnd"/>
      <w:r w:rsidRPr="004238A4">
        <w:rPr>
          <w:rFonts w:asciiTheme="majorBidi" w:hAnsiTheme="majorBidi" w:cstheme="majorBidi"/>
          <w:sz w:val="28"/>
          <w:szCs w:val="28"/>
        </w:rPr>
        <w:t xml:space="preserve"> удостоверяющий личность - для граждан и ИП</w:t>
      </w:r>
    </w:p>
    <w:p w14:paraId="0D030A5C"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или представителя, ОГРН и ИНН – для ИП и</w:t>
      </w:r>
      <w:r>
        <w:rPr>
          <w:rFonts w:asciiTheme="majorBidi" w:hAnsiTheme="majorBidi" w:cstheme="majorBidi"/>
          <w:sz w:val="28"/>
          <w:szCs w:val="28"/>
        </w:rPr>
        <w:t xml:space="preserve"> юридических лиц) </w:t>
      </w:r>
      <w:r w:rsidRPr="004238A4">
        <w:rPr>
          <w:rFonts w:asciiTheme="majorBidi" w:hAnsiTheme="majorBidi" w:cstheme="majorBidi"/>
          <w:sz w:val="28"/>
          <w:szCs w:val="28"/>
        </w:rPr>
        <w:t xml:space="preserve"> </w:t>
      </w:r>
    </w:p>
    <w:p w14:paraId="4DB98A11" w14:textId="77777777" w:rsidR="00F13DAA" w:rsidRDefault="00F13DAA" w:rsidP="00A258E4">
      <w:pPr>
        <w:contextualSpacing/>
        <w:rPr>
          <w:rFonts w:asciiTheme="majorBidi" w:hAnsiTheme="majorBidi" w:cstheme="majorBidi"/>
          <w:sz w:val="28"/>
          <w:szCs w:val="28"/>
        </w:rPr>
      </w:pPr>
    </w:p>
    <w:p w14:paraId="61F296C6" w14:textId="77777777" w:rsidR="00F13DAA" w:rsidRPr="00997062" w:rsidRDefault="00F13DAA" w:rsidP="00F13DAA">
      <w:pPr>
        <w:contextualSpacing/>
        <w:jc w:val="center"/>
        <w:rPr>
          <w:rFonts w:asciiTheme="majorBidi" w:hAnsiTheme="majorBidi" w:cstheme="majorBidi"/>
          <w:b/>
          <w:bCs/>
          <w:sz w:val="28"/>
          <w:szCs w:val="28"/>
        </w:rPr>
      </w:pPr>
      <w:r w:rsidRPr="00997062">
        <w:rPr>
          <w:rFonts w:asciiTheme="majorBidi" w:hAnsiTheme="majorBidi" w:cstheme="majorBidi"/>
          <w:b/>
          <w:bCs/>
          <w:sz w:val="28"/>
          <w:szCs w:val="28"/>
        </w:rPr>
        <w:t>Заявление о выдаче разрешения на право вырубки зеленых насаждений</w:t>
      </w:r>
    </w:p>
    <w:p w14:paraId="328F19A6" w14:textId="77777777" w:rsidR="00F13DAA" w:rsidRDefault="00F13DAA" w:rsidP="00F13DAA">
      <w:pPr>
        <w:contextualSpacing/>
        <w:jc w:val="center"/>
        <w:rPr>
          <w:rFonts w:asciiTheme="majorBidi" w:hAnsiTheme="majorBidi" w:cstheme="majorBidi"/>
          <w:sz w:val="28"/>
          <w:szCs w:val="28"/>
        </w:rPr>
      </w:pPr>
    </w:p>
    <w:p w14:paraId="36D7C87A" w14:textId="77777777" w:rsidR="00F13DAA" w:rsidRDefault="00F13DAA" w:rsidP="00F13DAA">
      <w:pPr>
        <w:contextualSpacing/>
        <w:rPr>
          <w:rFonts w:asciiTheme="majorBidi" w:hAnsiTheme="majorBidi" w:cstheme="majorBidi"/>
          <w:sz w:val="28"/>
          <w:szCs w:val="28"/>
        </w:rPr>
      </w:pPr>
      <w:r>
        <w:rPr>
          <w:rFonts w:asciiTheme="majorBidi" w:hAnsiTheme="majorBidi" w:cstheme="majorBidi"/>
          <w:sz w:val="28"/>
          <w:szCs w:val="28"/>
        </w:rPr>
        <w:t>Прошу выдать разрешение на право вырубки зеленых насаждений</w:t>
      </w:r>
      <w:r w:rsidRPr="004238A4">
        <w:rPr>
          <w:rFonts w:asciiTheme="majorBidi" w:hAnsiTheme="majorBidi" w:cstheme="majorBidi"/>
          <w:sz w:val="28"/>
          <w:szCs w:val="28"/>
        </w:rPr>
        <w:t>__________________________________________________________________________________________________________________________________________________________________________________________</w:t>
      </w:r>
      <w:r>
        <w:rPr>
          <w:rFonts w:asciiTheme="majorBidi" w:hAnsiTheme="majorBidi" w:cstheme="majorBidi"/>
          <w:sz w:val="28"/>
          <w:szCs w:val="28"/>
        </w:rPr>
        <w:t>_______________________________</w:t>
      </w:r>
      <w:r w:rsidRPr="004238A4">
        <w:rPr>
          <w:rFonts w:asciiTheme="majorBidi" w:hAnsiTheme="majorBidi" w:cstheme="majorBidi"/>
          <w:sz w:val="28"/>
          <w:szCs w:val="28"/>
        </w:rPr>
        <w:t xml:space="preserve">___________________________________________________________________________________________. </w:t>
      </w:r>
    </w:p>
    <w:p w14:paraId="0F32BBA0" w14:textId="765D49C7" w:rsidR="00F13DAA" w:rsidRDefault="00F13DAA" w:rsidP="00F13DAA">
      <w:pPr>
        <w:contextualSpacing/>
        <w:rPr>
          <w:rFonts w:asciiTheme="majorBidi" w:hAnsiTheme="majorBidi" w:cstheme="majorBidi"/>
          <w:sz w:val="28"/>
          <w:szCs w:val="28"/>
        </w:rPr>
      </w:pPr>
      <w:r w:rsidRPr="004238A4">
        <w:rPr>
          <w:rFonts w:asciiTheme="majorBidi" w:hAnsiTheme="majorBidi" w:cstheme="majorBidi"/>
          <w:sz w:val="28"/>
          <w:szCs w:val="28"/>
        </w:rPr>
        <w:t xml:space="preserve">Сведения о документах, в соответствии с которыми проводится вырубка зеленых насаждений: __________________________________________________________________________________________ ______________________________________________________________________ </w:t>
      </w:r>
    </w:p>
    <w:p w14:paraId="2854B1A8" w14:textId="77777777" w:rsidR="00F13DAA" w:rsidRDefault="00F13DAA" w:rsidP="00F13DAA">
      <w:pPr>
        <w:contextualSpacing/>
        <w:rPr>
          <w:rFonts w:asciiTheme="majorBidi" w:hAnsiTheme="majorBidi" w:cstheme="majorBidi"/>
          <w:sz w:val="28"/>
          <w:szCs w:val="28"/>
        </w:rPr>
      </w:pPr>
    </w:p>
    <w:p w14:paraId="54304D47" w14:textId="77777777" w:rsidR="00F13DAA" w:rsidRDefault="00F13DAA" w:rsidP="00F13DAA">
      <w:pPr>
        <w:contextualSpacing/>
        <w:rPr>
          <w:rFonts w:asciiTheme="majorBidi" w:hAnsiTheme="majorBidi" w:cstheme="majorBidi"/>
          <w:sz w:val="28"/>
          <w:szCs w:val="28"/>
        </w:rPr>
      </w:pPr>
      <w:r w:rsidRPr="004238A4">
        <w:rPr>
          <w:rFonts w:asciiTheme="majorBidi" w:hAnsiTheme="majorBidi" w:cstheme="majorBidi"/>
          <w:sz w:val="28"/>
          <w:szCs w:val="28"/>
        </w:rPr>
        <w:t>Приложение: __________________________________________________________________________________________________________________________________________________________________________________________________________________</w:t>
      </w:r>
    </w:p>
    <w:p w14:paraId="5C116F10" w14:textId="77777777" w:rsidR="00F13DAA" w:rsidRDefault="00F13DAA" w:rsidP="00F13DAA">
      <w:pPr>
        <w:contextualSpacing/>
        <w:jc w:val="right"/>
        <w:rPr>
          <w:rFonts w:asciiTheme="majorBidi" w:hAnsiTheme="majorBidi" w:cstheme="majorBidi"/>
          <w:sz w:val="28"/>
          <w:szCs w:val="28"/>
        </w:rPr>
      </w:pPr>
    </w:p>
    <w:tbl>
      <w:tblPr>
        <w:tblStyle w:val="a9"/>
        <w:tblW w:w="0" w:type="auto"/>
        <w:tblInd w:w="279" w:type="dxa"/>
        <w:tblLook w:val="04A0" w:firstRow="1" w:lastRow="0" w:firstColumn="1" w:lastColumn="0" w:noHBand="0" w:noVBand="1"/>
      </w:tblPr>
      <w:tblGrid>
        <w:gridCol w:w="4531"/>
        <w:gridCol w:w="596"/>
        <w:gridCol w:w="4506"/>
      </w:tblGrid>
      <w:tr w:rsidR="00F13DAA" w14:paraId="091C5EB1" w14:textId="77777777" w:rsidTr="00471F3D">
        <w:trPr>
          <w:trHeight w:val="862"/>
        </w:trPr>
        <w:tc>
          <w:tcPr>
            <w:tcW w:w="5127" w:type="dxa"/>
            <w:gridSpan w:val="2"/>
          </w:tcPr>
          <w:p w14:paraId="23DEA396" w14:textId="77777777" w:rsidR="00F13DAA" w:rsidRDefault="00F13DAA" w:rsidP="00471F3D">
            <w:pPr>
              <w:contextualSpacing/>
              <w:jc w:val="center"/>
              <w:rPr>
                <w:rFonts w:asciiTheme="majorBidi" w:hAnsiTheme="majorBidi" w:cstheme="majorBidi"/>
                <w:sz w:val="28"/>
                <w:szCs w:val="28"/>
              </w:rPr>
            </w:pPr>
            <w:r w:rsidRPr="004238A4">
              <w:rPr>
                <w:rFonts w:asciiTheme="majorBidi" w:hAnsiTheme="majorBidi" w:cstheme="majorBidi"/>
                <w:sz w:val="28"/>
                <w:szCs w:val="28"/>
              </w:rPr>
              <w:t>Сведения об электронной подписи</w:t>
            </w:r>
          </w:p>
        </w:tc>
        <w:tc>
          <w:tcPr>
            <w:tcW w:w="4506" w:type="dxa"/>
          </w:tcPr>
          <w:p w14:paraId="2F36851D" w14:textId="77777777" w:rsidR="00F13DAA" w:rsidRDefault="00F13DAA" w:rsidP="00471F3D">
            <w:pPr>
              <w:contextualSpacing/>
              <w:jc w:val="right"/>
              <w:rPr>
                <w:rFonts w:asciiTheme="majorBidi" w:hAnsiTheme="majorBidi" w:cstheme="majorBidi"/>
                <w:sz w:val="28"/>
                <w:szCs w:val="28"/>
              </w:rPr>
            </w:pPr>
          </w:p>
          <w:p w14:paraId="599D7849" w14:textId="77777777" w:rsidR="00F13DAA" w:rsidRPr="004238A4" w:rsidRDefault="00F13DAA" w:rsidP="00471F3D">
            <w:pPr>
              <w:contextualSpacing/>
              <w:jc w:val="right"/>
              <w:rPr>
                <w:rFonts w:asciiTheme="majorBidi" w:hAnsiTheme="majorBidi" w:cstheme="majorBidi"/>
                <w:sz w:val="28"/>
                <w:szCs w:val="28"/>
              </w:rPr>
            </w:pPr>
            <w:r w:rsidRPr="004238A4">
              <w:rPr>
                <w:rFonts w:asciiTheme="majorBidi" w:hAnsiTheme="majorBidi" w:cstheme="majorBidi"/>
                <w:sz w:val="28"/>
                <w:szCs w:val="28"/>
              </w:rPr>
              <w:t>(Ф.И.О., дата)</w:t>
            </w:r>
          </w:p>
        </w:tc>
      </w:tr>
      <w:tr w:rsidR="00F13DAA" w14:paraId="50CA66BA" w14:textId="77777777" w:rsidTr="00471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531" w:type="dxa"/>
          <w:trHeight w:val="714"/>
        </w:trPr>
        <w:tc>
          <w:tcPr>
            <w:tcW w:w="5097" w:type="dxa"/>
            <w:gridSpan w:val="2"/>
          </w:tcPr>
          <w:p w14:paraId="61A22439" w14:textId="77777777" w:rsidR="003A780F" w:rsidRDefault="003A780F" w:rsidP="00471F3D">
            <w:pPr>
              <w:contextualSpacing/>
              <w:jc w:val="right"/>
              <w:rPr>
                <w:rFonts w:asciiTheme="majorBidi" w:hAnsiTheme="majorBidi" w:cstheme="majorBidi"/>
                <w:sz w:val="28"/>
                <w:szCs w:val="28"/>
              </w:rPr>
            </w:pPr>
          </w:p>
          <w:p w14:paraId="35EBB261" w14:textId="77777777" w:rsidR="003A780F" w:rsidRDefault="003A780F" w:rsidP="00471F3D">
            <w:pPr>
              <w:contextualSpacing/>
              <w:jc w:val="right"/>
              <w:rPr>
                <w:rFonts w:asciiTheme="majorBidi" w:hAnsiTheme="majorBidi" w:cstheme="majorBidi"/>
                <w:sz w:val="28"/>
                <w:szCs w:val="28"/>
              </w:rPr>
            </w:pPr>
          </w:p>
          <w:p w14:paraId="2454898F" w14:textId="77777777" w:rsidR="003A780F" w:rsidRDefault="003A780F" w:rsidP="00471F3D">
            <w:pPr>
              <w:contextualSpacing/>
              <w:jc w:val="right"/>
              <w:rPr>
                <w:rFonts w:asciiTheme="majorBidi" w:hAnsiTheme="majorBidi" w:cstheme="majorBidi"/>
                <w:sz w:val="28"/>
                <w:szCs w:val="28"/>
              </w:rPr>
            </w:pPr>
          </w:p>
          <w:p w14:paraId="19B59832" w14:textId="77777777" w:rsidR="00A258E4" w:rsidRDefault="00A258E4" w:rsidP="00471F3D">
            <w:pPr>
              <w:contextualSpacing/>
              <w:jc w:val="right"/>
              <w:rPr>
                <w:rFonts w:asciiTheme="majorBidi" w:hAnsiTheme="majorBidi" w:cstheme="majorBidi"/>
                <w:sz w:val="28"/>
                <w:szCs w:val="28"/>
              </w:rPr>
            </w:pPr>
          </w:p>
          <w:p w14:paraId="19C707AB" w14:textId="77777777" w:rsidR="00A258E4" w:rsidRDefault="00A258E4" w:rsidP="00471F3D">
            <w:pPr>
              <w:contextualSpacing/>
              <w:jc w:val="right"/>
              <w:rPr>
                <w:rFonts w:asciiTheme="majorBidi" w:hAnsiTheme="majorBidi" w:cstheme="majorBidi"/>
                <w:sz w:val="28"/>
                <w:szCs w:val="28"/>
              </w:rPr>
            </w:pPr>
          </w:p>
          <w:p w14:paraId="0DE5AFDD" w14:textId="77777777" w:rsidR="00A258E4" w:rsidRDefault="00A258E4" w:rsidP="00471F3D">
            <w:pPr>
              <w:contextualSpacing/>
              <w:jc w:val="right"/>
              <w:rPr>
                <w:rFonts w:asciiTheme="majorBidi" w:hAnsiTheme="majorBidi" w:cstheme="majorBidi"/>
                <w:sz w:val="28"/>
                <w:szCs w:val="28"/>
              </w:rPr>
            </w:pPr>
          </w:p>
          <w:p w14:paraId="53336BF6" w14:textId="77777777" w:rsidR="00A258E4" w:rsidRDefault="00A258E4" w:rsidP="00471F3D">
            <w:pPr>
              <w:contextualSpacing/>
              <w:jc w:val="right"/>
              <w:rPr>
                <w:rFonts w:asciiTheme="majorBidi" w:hAnsiTheme="majorBidi" w:cstheme="majorBidi"/>
                <w:sz w:val="28"/>
                <w:szCs w:val="28"/>
              </w:rPr>
            </w:pPr>
          </w:p>
          <w:p w14:paraId="20695B6F" w14:textId="77777777" w:rsidR="00F13DAA" w:rsidRPr="003A780F" w:rsidRDefault="00F13DAA" w:rsidP="00471F3D">
            <w:pPr>
              <w:contextualSpacing/>
              <w:jc w:val="right"/>
              <w:rPr>
                <w:rFonts w:asciiTheme="majorBidi" w:hAnsiTheme="majorBidi" w:cstheme="majorBidi"/>
                <w:sz w:val="20"/>
                <w:szCs w:val="20"/>
              </w:rPr>
            </w:pPr>
            <w:r w:rsidRPr="003A780F">
              <w:rPr>
                <w:rFonts w:asciiTheme="majorBidi" w:hAnsiTheme="majorBidi" w:cstheme="majorBidi"/>
                <w:sz w:val="20"/>
                <w:szCs w:val="20"/>
              </w:rPr>
              <w:t>Приложение № 2</w:t>
            </w:r>
          </w:p>
          <w:p w14:paraId="04E56E78" w14:textId="77777777" w:rsidR="00F13DAA" w:rsidRPr="003A780F" w:rsidRDefault="00F13DAA" w:rsidP="00471F3D">
            <w:pPr>
              <w:contextualSpacing/>
              <w:jc w:val="right"/>
              <w:rPr>
                <w:rFonts w:asciiTheme="majorBidi" w:hAnsiTheme="majorBidi" w:cstheme="majorBidi"/>
                <w:sz w:val="20"/>
                <w:szCs w:val="20"/>
              </w:rPr>
            </w:pPr>
            <w:r w:rsidRPr="003A780F">
              <w:rPr>
                <w:rFonts w:asciiTheme="majorBidi" w:hAnsiTheme="majorBidi" w:cstheme="majorBidi"/>
                <w:sz w:val="20"/>
                <w:szCs w:val="20"/>
              </w:rPr>
              <w:lastRenderedPageBreak/>
              <w:t>к Административному регламенту предоставления муниципальной услуги</w:t>
            </w:r>
          </w:p>
          <w:p w14:paraId="70CBAD75" w14:textId="77777777" w:rsidR="00F13DAA" w:rsidRDefault="00F13DAA" w:rsidP="00471F3D">
            <w:pPr>
              <w:contextualSpacing/>
              <w:jc w:val="right"/>
              <w:rPr>
                <w:rFonts w:asciiTheme="majorBidi" w:hAnsiTheme="majorBidi" w:cstheme="majorBidi"/>
                <w:sz w:val="28"/>
                <w:szCs w:val="28"/>
              </w:rPr>
            </w:pPr>
            <w:r w:rsidRPr="003A780F">
              <w:rPr>
                <w:rFonts w:asciiTheme="majorBidi" w:hAnsiTheme="majorBidi" w:cstheme="majorBidi"/>
                <w:sz w:val="20"/>
                <w:szCs w:val="20"/>
              </w:rPr>
              <w:t xml:space="preserve"> «Выдача разрешений на право вырубки зеленых насаждений»</w:t>
            </w:r>
          </w:p>
        </w:tc>
      </w:tr>
    </w:tbl>
    <w:p w14:paraId="7FD3C5E8" w14:textId="77777777" w:rsidR="00F13DAA" w:rsidRDefault="00F13DAA" w:rsidP="00F13DAA">
      <w:pPr>
        <w:contextualSpacing/>
        <w:jc w:val="right"/>
        <w:rPr>
          <w:rFonts w:asciiTheme="majorBidi" w:hAnsiTheme="majorBidi" w:cstheme="majorBidi"/>
          <w:sz w:val="28"/>
          <w:szCs w:val="28"/>
        </w:rPr>
      </w:pPr>
    </w:p>
    <w:p w14:paraId="7A5C5B66"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Администрация</w:t>
      </w:r>
    </w:p>
    <w:p w14:paraId="442B5DA7" w14:textId="77777777" w:rsidR="00F13DAA" w:rsidRDefault="00F13DAA" w:rsidP="00F13DAA">
      <w:pPr>
        <w:contextualSpacing/>
        <w:jc w:val="right"/>
        <w:rPr>
          <w:rFonts w:asciiTheme="majorBidi" w:hAnsiTheme="majorBidi" w:cstheme="majorBidi"/>
          <w:sz w:val="28"/>
          <w:szCs w:val="28"/>
        </w:rPr>
      </w:pPr>
    </w:p>
    <w:p w14:paraId="4EB4A469"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_________________________________________</w:t>
      </w:r>
      <w:r>
        <w:rPr>
          <w:rFonts w:asciiTheme="majorBidi" w:hAnsiTheme="majorBidi" w:cstheme="majorBidi"/>
          <w:sz w:val="28"/>
          <w:szCs w:val="28"/>
        </w:rPr>
        <w:t>______________________</w:t>
      </w:r>
      <w:r w:rsidRPr="004238A4">
        <w:rPr>
          <w:rFonts w:asciiTheme="majorBidi" w:hAnsiTheme="majorBidi" w:cstheme="majorBidi"/>
          <w:sz w:val="28"/>
          <w:szCs w:val="28"/>
        </w:rPr>
        <w:t xml:space="preserve"> (фамилия, имя, отчество - для граждан и ИП или представителя,</w:t>
      </w:r>
    </w:p>
    <w:p w14:paraId="03143AB2"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организационно-правовая форма и полное наименование организации - для юридических лиц)</w:t>
      </w:r>
    </w:p>
    <w:p w14:paraId="3A1C7D61" w14:textId="77777777" w:rsidR="00F13DAA" w:rsidRDefault="00F13DAA" w:rsidP="00F13DAA">
      <w:pPr>
        <w:contextualSpacing/>
        <w:jc w:val="right"/>
        <w:rPr>
          <w:rFonts w:asciiTheme="majorBidi" w:hAnsiTheme="majorBidi" w:cstheme="majorBidi"/>
          <w:sz w:val="28"/>
          <w:szCs w:val="28"/>
        </w:rPr>
      </w:pPr>
    </w:p>
    <w:p w14:paraId="7202CD5A"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_______________</w:t>
      </w:r>
      <w:r>
        <w:rPr>
          <w:rFonts w:asciiTheme="majorBidi" w:hAnsiTheme="majorBidi" w:cstheme="majorBidi"/>
          <w:sz w:val="28"/>
          <w:szCs w:val="28"/>
        </w:rPr>
        <w:t xml:space="preserve">_______________________________________________________ </w:t>
      </w:r>
      <w:r w:rsidRPr="004238A4">
        <w:rPr>
          <w:rFonts w:asciiTheme="majorBidi" w:hAnsiTheme="majorBidi" w:cstheme="majorBidi"/>
          <w:sz w:val="28"/>
          <w:szCs w:val="28"/>
        </w:rPr>
        <w:t>(документ удостоверяющий личность - для граждан и ИП или представителя, ОГРН и ИНН – для ИП и юридических лиц) ______________________________________________ ______________________________________________</w:t>
      </w:r>
      <w:r>
        <w:rPr>
          <w:rFonts w:asciiTheme="majorBidi" w:hAnsiTheme="majorBidi" w:cstheme="majorBidi"/>
          <w:sz w:val="28"/>
          <w:szCs w:val="28"/>
        </w:rPr>
        <w:t>_________________</w:t>
      </w:r>
      <w:r w:rsidRPr="004238A4">
        <w:rPr>
          <w:rFonts w:asciiTheme="majorBidi" w:hAnsiTheme="majorBidi" w:cstheme="majorBidi"/>
          <w:sz w:val="28"/>
          <w:szCs w:val="28"/>
        </w:rPr>
        <w:t xml:space="preserve"> (почтовый индекс и адрес, телефон, адрес электронной почты)</w:t>
      </w:r>
    </w:p>
    <w:p w14:paraId="708CE1BD" w14:textId="77777777" w:rsidR="00F13DAA" w:rsidRDefault="00F13DAA" w:rsidP="00F13DAA">
      <w:pPr>
        <w:contextualSpacing/>
        <w:jc w:val="right"/>
        <w:rPr>
          <w:rFonts w:asciiTheme="majorBidi" w:hAnsiTheme="majorBidi" w:cstheme="majorBidi"/>
          <w:sz w:val="28"/>
          <w:szCs w:val="28"/>
        </w:rPr>
      </w:pPr>
    </w:p>
    <w:p w14:paraId="67BD0D2A" w14:textId="77777777" w:rsidR="00F13DAA" w:rsidRDefault="00F13DAA" w:rsidP="00F13DAA">
      <w:pPr>
        <w:contextualSpacing/>
        <w:jc w:val="right"/>
        <w:rPr>
          <w:rFonts w:asciiTheme="majorBidi" w:hAnsiTheme="majorBidi" w:cstheme="majorBidi"/>
          <w:sz w:val="28"/>
          <w:szCs w:val="28"/>
        </w:rPr>
      </w:pPr>
    </w:p>
    <w:p w14:paraId="5AAEE7B0" w14:textId="77777777" w:rsidR="00F13DAA" w:rsidRPr="00997062" w:rsidRDefault="00F13DAA" w:rsidP="00F13DAA">
      <w:pPr>
        <w:contextualSpacing/>
        <w:jc w:val="center"/>
        <w:rPr>
          <w:rFonts w:asciiTheme="majorBidi" w:hAnsiTheme="majorBidi" w:cstheme="majorBidi"/>
          <w:b/>
          <w:bCs/>
          <w:sz w:val="28"/>
          <w:szCs w:val="28"/>
        </w:rPr>
      </w:pPr>
      <w:r w:rsidRPr="00997062">
        <w:rPr>
          <w:rFonts w:asciiTheme="majorBidi" w:hAnsiTheme="majorBidi" w:cstheme="majorBidi"/>
          <w:b/>
          <w:bCs/>
          <w:sz w:val="28"/>
          <w:szCs w:val="28"/>
        </w:rPr>
        <w:t>Разрешение на право вырубки зеленых насаждений</w:t>
      </w:r>
    </w:p>
    <w:p w14:paraId="02FB2634" w14:textId="77777777" w:rsidR="00F13DAA" w:rsidRDefault="00F13DAA" w:rsidP="00F13DAA">
      <w:pPr>
        <w:contextualSpacing/>
        <w:jc w:val="center"/>
        <w:rPr>
          <w:rFonts w:asciiTheme="majorBidi" w:hAnsiTheme="majorBidi" w:cstheme="majorBidi"/>
          <w:sz w:val="28"/>
          <w:szCs w:val="28"/>
        </w:rPr>
      </w:pPr>
    </w:p>
    <w:p w14:paraId="77F55581" w14:textId="77777777" w:rsidR="00F13DAA" w:rsidRDefault="00F13DAA" w:rsidP="00F13DAA">
      <w:pPr>
        <w:contextualSpacing/>
        <w:rPr>
          <w:rFonts w:asciiTheme="majorBidi" w:hAnsiTheme="majorBidi" w:cstheme="majorBidi"/>
          <w:sz w:val="28"/>
          <w:szCs w:val="28"/>
        </w:rPr>
      </w:pPr>
      <w:r w:rsidRPr="004238A4">
        <w:rPr>
          <w:rFonts w:asciiTheme="majorBidi" w:hAnsiTheme="majorBidi" w:cstheme="majorBidi"/>
          <w:sz w:val="28"/>
          <w:szCs w:val="28"/>
        </w:rPr>
        <w:t xml:space="preserve"> «___» _</w:t>
      </w:r>
      <w:r>
        <w:rPr>
          <w:rFonts w:asciiTheme="majorBidi" w:hAnsiTheme="majorBidi" w:cstheme="majorBidi"/>
          <w:sz w:val="28"/>
          <w:szCs w:val="28"/>
        </w:rPr>
        <w:t xml:space="preserve">_________ ____                                                                         № ___________ </w:t>
      </w:r>
    </w:p>
    <w:p w14:paraId="19DE340C" w14:textId="77777777" w:rsidR="00F13DAA" w:rsidRDefault="00F13DAA" w:rsidP="00F13DAA">
      <w:pPr>
        <w:contextualSpacing/>
        <w:jc w:val="right"/>
        <w:rPr>
          <w:rFonts w:asciiTheme="majorBidi" w:hAnsiTheme="majorBidi" w:cstheme="majorBidi"/>
          <w:sz w:val="28"/>
          <w:szCs w:val="28"/>
        </w:rPr>
      </w:pPr>
    </w:p>
    <w:p w14:paraId="7C7F766A" w14:textId="77777777" w:rsidR="00F13DAA" w:rsidRDefault="00F13DAA" w:rsidP="00F13DAA">
      <w:pPr>
        <w:contextualSpacing/>
        <w:jc w:val="right"/>
        <w:rPr>
          <w:rFonts w:asciiTheme="majorBidi" w:hAnsiTheme="majorBidi" w:cstheme="majorBidi"/>
          <w:sz w:val="28"/>
          <w:szCs w:val="28"/>
        </w:rPr>
      </w:pPr>
    </w:p>
    <w:p w14:paraId="40EEBA57" w14:textId="77777777" w:rsidR="00F13DAA" w:rsidRDefault="00F13DAA" w:rsidP="00F13DAA">
      <w:pPr>
        <w:contextualSpacing/>
        <w:rPr>
          <w:rFonts w:asciiTheme="majorBidi" w:hAnsiTheme="majorBidi" w:cstheme="majorBidi"/>
          <w:sz w:val="28"/>
          <w:szCs w:val="28"/>
        </w:rPr>
      </w:pPr>
      <w:r>
        <w:rPr>
          <w:rFonts w:asciiTheme="majorBidi" w:hAnsiTheme="majorBidi" w:cstheme="majorBidi"/>
          <w:sz w:val="28"/>
          <w:szCs w:val="28"/>
        </w:rPr>
        <w:t>По </w:t>
      </w:r>
      <w:r w:rsidRPr="004238A4">
        <w:rPr>
          <w:rFonts w:asciiTheme="majorBidi" w:hAnsiTheme="majorBidi" w:cstheme="majorBidi"/>
          <w:sz w:val="28"/>
          <w:szCs w:val="28"/>
        </w:rPr>
        <w:t>результатам рассмотрения запроса___________________________________</w:t>
      </w:r>
      <w:r>
        <w:rPr>
          <w:rFonts w:asciiTheme="majorBidi" w:hAnsiTheme="majorBidi" w:cstheme="majorBidi"/>
          <w:sz w:val="28"/>
          <w:szCs w:val="28"/>
        </w:rPr>
        <w:t>__</w:t>
      </w:r>
      <w:r w:rsidRPr="004238A4">
        <w:rPr>
          <w:rFonts w:asciiTheme="majorBidi" w:hAnsiTheme="majorBidi" w:cstheme="majorBidi"/>
          <w:sz w:val="28"/>
          <w:szCs w:val="28"/>
        </w:rPr>
        <w:t>, уведомляем о предоставлении разрешения на право вырубки зеленых</w:t>
      </w:r>
      <w:r>
        <w:rPr>
          <w:rFonts w:asciiTheme="majorBidi" w:hAnsiTheme="majorBidi" w:cstheme="majorBidi"/>
          <w:sz w:val="28"/>
          <w:szCs w:val="28"/>
        </w:rPr>
        <w:t xml:space="preserve"> насаждений _________________________________</w:t>
      </w:r>
    </w:p>
    <w:p w14:paraId="216F82EF" w14:textId="77777777" w:rsidR="00F13DAA" w:rsidRDefault="00F13DAA" w:rsidP="00F13DAA">
      <w:pPr>
        <w:contextualSpacing/>
        <w:rPr>
          <w:rFonts w:asciiTheme="majorBidi" w:hAnsiTheme="majorBidi" w:cstheme="majorBidi"/>
          <w:sz w:val="28"/>
          <w:szCs w:val="28"/>
        </w:rPr>
      </w:pPr>
      <w:r>
        <w:rPr>
          <w:rFonts w:asciiTheme="majorBidi" w:hAnsiTheme="majorBidi" w:cstheme="majorBidi"/>
          <w:sz w:val="28"/>
          <w:szCs w:val="28"/>
        </w:rPr>
        <w:t>На основании</w:t>
      </w:r>
      <w:r w:rsidRPr="004238A4">
        <w:rPr>
          <w:rFonts w:asciiTheme="majorBidi" w:hAnsiTheme="majorBidi" w:cstheme="majorBidi"/>
          <w:sz w:val="28"/>
          <w:szCs w:val="28"/>
        </w:rPr>
        <w:t>_______________________________________________</w:t>
      </w:r>
      <w:r>
        <w:rPr>
          <w:rFonts w:asciiTheme="majorBidi" w:hAnsiTheme="majorBidi" w:cstheme="majorBidi"/>
          <w:sz w:val="28"/>
          <w:szCs w:val="28"/>
        </w:rPr>
        <w:t>____________</w:t>
      </w:r>
    </w:p>
    <w:p w14:paraId="4DFED0CF" w14:textId="77777777" w:rsidR="00F13DAA" w:rsidRDefault="00F13DAA" w:rsidP="00F13DAA">
      <w:pPr>
        <w:contextualSpacing/>
        <w:rPr>
          <w:rFonts w:asciiTheme="majorBidi" w:hAnsiTheme="majorBidi" w:cstheme="majorBidi"/>
          <w:sz w:val="28"/>
          <w:szCs w:val="28"/>
        </w:rPr>
      </w:pPr>
      <w:r>
        <w:rPr>
          <w:rFonts w:asciiTheme="majorBidi" w:hAnsiTheme="majorBidi" w:cstheme="majorBidi"/>
          <w:sz w:val="28"/>
          <w:szCs w:val="28"/>
        </w:rPr>
        <w:t>Н</w:t>
      </w:r>
      <w:r w:rsidRPr="004238A4">
        <w:rPr>
          <w:rFonts w:asciiTheme="majorBidi" w:hAnsiTheme="majorBidi" w:cstheme="majorBidi"/>
          <w:sz w:val="28"/>
          <w:szCs w:val="28"/>
        </w:rPr>
        <w:t xml:space="preserve">а </w:t>
      </w:r>
      <w:r>
        <w:rPr>
          <w:rFonts w:asciiTheme="majorBidi" w:hAnsiTheme="majorBidi" w:cstheme="majorBidi"/>
          <w:sz w:val="28"/>
          <w:szCs w:val="28"/>
        </w:rPr>
        <w:t>земельном участке с кадастровым </w:t>
      </w:r>
      <w:r w:rsidRPr="004238A4">
        <w:rPr>
          <w:rFonts w:asciiTheme="majorBidi" w:hAnsiTheme="majorBidi" w:cstheme="majorBidi"/>
          <w:sz w:val="28"/>
          <w:szCs w:val="28"/>
        </w:rPr>
        <w:t>номером____________________________________</w:t>
      </w:r>
      <w:r>
        <w:rPr>
          <w:rFonts w:asciiTheme="majorBidi" w:hAnsiTheme="majorBidi" w:cstheme="majorBidi"/>
          <w:sz w:val="28"/>
          <w:szCs w:val="28"/>
        </w:rPr>
        <w:t>______________</w:t>
      </w:r>
    </w:p>
    <w:p w14:paraId="439D61B3" w14:textId="77777777" w:rsidR="00F13DAA" w:rsidRDefault="00F13DAA" w:rsidP="00F13DAA">
      <w:pPr>
        <w:contextualSpacing/>
        <w:rPr>
          <w:rFonts w:asciiTheme="majorBidi" w:hAnsiTheme="majorBidi" w:cstheme="majorBidi"/>
          <w:sz w:val="28"/>
          <w:szCs w:val="28"/>
        </w:rPr>
      </w:pPr>
      <w:r>
        <w:rPr>
          <w:rFonts w:asciiTheme="majorBidi" w:hAnsiTheme="majorBidi" w:cstheme="majorBidi"/>
          <w:sz w:val="28"/>
          <w:szCs w:val="28"/>
        </w:rPr>
        <w:t>На срок </w:t>
      </w:r>
      <w:r w:rsidRPr="004238A4">
        <w:rPr>
          <w:rFonts w:asciiTheme="majorBidi" w:hAnsiTheme="majorBidi" w:cstheme="majorBidi"/>
          <w:sz w:val="28"/>
          <w:szCs w:val="28"/>
        </w:rPr>
        <w:t>до_____________________________________________________________</w:t>
      </w:r>
    </w:p>
    <w:p w14:paraId="07B9FB54" w14:textId="77777777" w:rsidR="00F13DAA" w:rsidRDefault="00F13DAA" w:rsidP="00F13DAA">
      <w:pPr>
        <w:contextualSpacing/>
        <w:rPr>
          <w:rFonts w:asciiTheme="majorBidi" w:hAnsiTheme="majorBidi" w:cstheme="majorBidi"/>
          <w:sz w:val="28"/>
          <w:szCs w:val="28"/>
        </w:rPr>
      </w:pPr>
    </w:p>
    <w:p w14:paraId="04EB7D31" w14:textId="77777777" w:rsidR="00F13DAA" w:rsidRDefault="00F13DAA" w:rsidP="00F13DAA">
      <w:pPr>
        <w:contextualSpacing/>
        <w:rPr>
          <w:rFonts w:asciiTheme="majorBidi" w:hAnsiTheme="majorBidi" w:cstheme="majorBidi"/>
          <w:sz w:val="28"/>
          <w:szCs w:val="28"/>
        </w:rPr>
      </w:pPr>
      <w:r w:rsidRPr="004238A4">
        <w:rPr>
          <w:rFonts w:asciiTheme="majorBidi" w:hAnsiTheme="majorBidi" w:cstheme="majorBidi"/>
          <w:sz w:val="28"/>
          <w:szCs w:val="28"/>
        </w:rPr>
        <w:t xml:space="preserve">Приложение: схема участка с нанесением зеленых насаждений, подлежащих вырубке. ______________________________________________ </w:t>
      </w:r>
    </w:p>
    <w:p w14:paraId="592E72B4" w14:textId="77777777" w:rsidR="00F13DAA" w:rsidRDefault="00F13DAA" w:rsidP="00F13DAA">
      <w:pPr>
        <w:contextualSpacing/>
        <w:rPr>
          <w:rFonts w:asciiTheme="majorBidi" w:hAnsiTheme="majorBidi" w:cstheme="majorBidi"/>
          <w:sz w:val="28"/>
          <w:szCs w:val="28"/>
        </w:rPr>
      </w:pPr>
    </w:p>
    <w:p w14:paraId="65F33C2E" w14:textId="77777777" w:rsidR="00F13DAA" w:rsidRDefault="00F13DAA" w:rsidP="00F13DAA">
      <w:pPr>
        <w:contextualSpacing/>
        <w:rPr>
          <w:rFonts w:asciiTheme="majorBidi" w:hAnsiTheme="majorBidi" w:cstheme="majorBidi"/>
          <w:sz w:val="28"/>
          <w:szCs w:val="28"/>
        </w:rPr>
      </w:pPr>
    </w:p>
    <w:tbl>
      <w:tblPr>
        <w:tblStyle w:val="a9"/>
        <w:tblW w:w="0" w:type="auto"/>
        <w:tblLook w:val="04A0" w:firstRow="1" w:lastRow="0" w:firstColumn="1" w:lastColumn="0" w:noHBand="0" w:noVBand="1"/>
      </w:tblPr>
      <w:tblGrid>
        <w:gridCol w:w="4956"/>
        <w:gridCol w:w="4956"/>
      </w:tblGrid>
      <w:tr w:rsidR="00F13DAA" w14:paraId="693822E9" w14:textId="77777777" w:rsidTr="00471F3D">
        <w:tc>
          <w:tcPr>
            <w:tcW w:w="4956" w:type="dxa"/>
          </w:tcPr>
          <w:p w14:paraId="3F5893EB" w14:textId="77777777" w:rsidR="00F13DAA" w:rsidRDefault="00F13DAA" w:rsidP="00471F3D">
            <w:pPr>
              <w:contextualSpacing/>
              <w:rPr>
                <w:rFonts w:asciiTheme="majorBidi" w:hAnsiTheme="majorBidi" w:cstheme="majorBidi"/>
                <w:sz w:val="28"/>
                <w:szCs w:val="28"/>
              </w:rPr>
            </w:pPr>
            <w:r w:rsidRPr="004238A4">
              <w:rPr>
                <w:rFonts w:asciiTheme="majorBidi" w:hAnsiTheme="majorBidi" w:cstheme="majorBidi"/>
                <w:sz w:val="28"/>
                <w:szCs w:val="28"/>
              </w:rPr>
              <w:t>(Ф.И.О., должность уполномоченного сотрудника)</w:t>
            </w:r>
          </w:p>
        </w:tc>
        <w:tc>
          <w:tcPr>
            <w:tcW w:w="4956" w:type="dxa"/>
          </w:tcPr>
          <w:p w14:paraId="442F64BB" w14:textId="77777777" w:rsidR="00F13DAA" w:rsidRDefault="00F13DAA" w:rsidP="00471F3D">
            <w:pPr>
              <w:contextualSpacing/>
              <w:rPr>
                <w:rFonts w:asciiTheme="majorBidi" w:hAnsiTheme="majorBidi" w:cstheme="majorBidi"/>
                <w:sz w:val="28"/>
                <w:szCs w:val="28"/>
              </w:rPr>
            </w:pPr>
            <w:r w:rsidRPr="004238A4">
              <w:rPr>
                <w:rFonts w:asciiTheme="majorBidi" w:hAnsiTheme="majorBidi" w:cstheme="majorBidi"/>
                <w:sz w:val="28"/>
                <w:szCs w:val="28"/>
              </w:rPr>
              <w:t>Сведения об электронной подписи</w:t>
            </w:r>
          </w:p>
        </w:tc>
      </w:tr>
    </w:tbl>
    <w:p w14:paraId="29A041B4" w14:textId="77777777" w:rsidR="00F13DAA" w:rsidRDefault="00F13DAA" w:rsidP="00F13DAA">
      <w:pPr>
        <w:contextualSpacing/>
        <w:jc w:val="right"/>
        <w:rPr>
          <w:rFonts w:asciiTheme="majorBidi" w:hAnsiTheme="majorBidi" w:cstheme="majorBidi"/>
          <w:sz w:val="28"/>
          <w:szCs w:val="28"/>
        </w:rPr>
      </w:pPr>
    </w:p>
    <w:p w14:paraId="04054FF1"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Приложение к разрешению на право вырубку зеленых насаждений</w:t>
      </w:r>
    </w:p>
    <w:p w14:paraId="5AD870D8" w14:textId="77777777" w:rsidR="00F13DAA" w:rsidRDefault="00F13DAA" w:rsidP="00F13DAA">
      <w:pPr>
        <w:contextualSpacing/>
        <w:jc w:val="right"/>
        <w:rPr>
          <w:rFonts w:asciiTheme="majorBidi" w:hAnsiTheme="majorBidi" w:cstheme="majorBidi"/>
          <w:sz w:val="28"/>
          <w:szCs w:val="28"/>
        </w:rPr>
      </w:pPr>
      <w:r>
        <w:rPr>
          <w:rFonts w:asciiTheme="majorBidi" w:hAnsiTheme="majorBidi" w:cstheme="majorBidi"/>
          <w:sz w:val="28"/>
          <w:szCs w:val="28"/>
        </w:rPr>
        <w:t xml:space="preserve">от _________ № _______ </w:t>
      </w:r>
    </w:p>
    <w:p w14:paraId="3C6DF353" w14:textId="77777777" w:rsidR="00F13DAA" w:rsidRDefault="00F13DAA" w:rsidP="00F13DAA">
      <w:pPr>
        <w:contextualSpacing/>
        <w:rPr>
          <w:rFonts w:asciiTheme="majorBidi" w:hAnsiTheme="majorBidi" w:cstheme="majorBidi"/>
          <w:sz w:val="28"/>
          <w:szCs w:val="28"/>
        </w:rPr>
      </w:pPr>
      <w:r w:rsidRPr="004238A4">
        <w:rPr>
          <w:rFonts w:asciiTheme="majorBidi" w:hAnsiTheme="majorBidi" w:cstheme="majorBidi"/>
          <w:sz w:val="28"/>
          <w:szCs w:val="28"/>
        </w:rPr>
        <w:t>Схема участка с нанесением зеленых насаждений, подлежащих выруб</w:t>
      </w:r>
      <w:r>
        <w:rPr>
          <w:rFonts w:asciiTheme="majorBidi" w:hAnsiTheme="majorBidi" w:cstheme="majorBidi"/>
          <w:sz w:val="28"/>
          <w:szCs w:val="28"/>
        </w:rPr>
        <w:t xml:space="preserve">ке </w:t>
      </w:r>
    </w:p>
    <w:tbl>
      <w:tblPr>
        <w:tblStyle w:val="a9"/>
        <w:tblW w:w="0" w:type="auto"/>
        <w:tblLook w:val="04A0" w:firstRow="1" w:lastRow="0" w:firstColumn="1" w:lastColumn="0" w:noHBand="0" w:noVBand="1"/>
      </w:tblPr>
      <w:tblGrid>
        <w:gridCol w:w="4810"/>
        <w:gridCol w:w="146"/>
        <w:gridCol w:w="4956"/>
      </w:tblGrid>
      <w:tr w:rsidR="00F13DAA" w14:paraId="16426B70" w14:textId="77777777" w:rsidTr="00471F3D">
        <w:tc>
          <w:tcPr>
            <w:tcW w:w="4956" w:type="dxa"/>
            <w:gridSpan w:val="2"/>
          </w:tcPr>
          <w:p w14:paraId="611C7D5C" w14:textId="77777777" w:rsidR="00F13DAA" w:rsidRDefault="00F13DAA" w:rsidP="00471F3D">
            <w:pPr>
              <w:contextualSpacing/>
              <w:rPr>
                <w:rFonts w:asciiTheme="majorBidi" w:hAnsiTheme="majorBidi" w:cstheme="majorBidi"/>
                <w:sz w:val="28"/>
                <w:szCs w:val="28"/>
              </w:rPr>
            </w:pPr>
            <w:r w:rsidRPr="004238A4">
              <w:rPr>
                <w:rFonts w:asciiTheme="majorBidi" w:hAnsiTheme="majorBidi" w:cstheme="majorBidi"/>
                <w:sz w:val="28"/>
                <w:szCs w:val="28"/>
              </w:rPr>
              <w:t>(Ф.И.О., должность уполномоченного сотрудника)</w:t>
            </w:r>
          </w:p>
        </w:tc>
        <w:tc>
          <w:tcPr>
            <w:tcW w:w="4956" w:type="dxa"/>
          </w:tcPr>
          <w:p w14:paraId="1D0213D5" w14:textId="77777777" w:rsidR="00F13DAA" w:rsidRDefault="00F13DAA" w:rsidP="00471F3D">
            <w:pPr>
              <w:contextualSpacing/>
              <w:rPr>
                <w:rFonts w:asciiTheme="majorBidi" w:hAnsiTheme="majorBidi" w:cstheme="majorBidi"/>
                <w:sz w:val="28"/>
                <w:szCs w:val="28"/>
              </w:rPr>
            </w:pPr>
            <w:r w:rsidRPr="004238A4">
              <w:rPr>
                <w:rFonts w:asciiTheme="majorBidi" w:hAnsiTheme="majorBidi" w:cstheme="majorBidi"/>
                <w:sz w:val="28"/>
                <w:szCs w:val="28"/>
              </w:rPr>
              <w:t xml:space="preserve">Сведения об электронной подписи </w:t>
            </w:r>
          </w:p>
          <w:p w14:paraId="73BF8AF2" w14:textId="77777777" w:rsidR="00F13DAA" w:rsidRDefault="00F13DAA" w:rsidP="00471F3D">
            <w:pPr>
              <w:contextualSpacing/>
              <w:rPr>
                <w:rFonts w:asciiTheme="majorBidi" w:hAnsiTheme="majorBidi" w:cstheme="majorBidi"/>
                <w:sz w:val="28"/>
                <w:szCs w:val="28"/>
              </w:rPr>
            </w:pPr>
          </w:p>
        </w:tc>
      </w:tr>
      <w:tr w:rsidR="00F13DAA" w14:paraId="03941ACC" w14:textId="77777777" w:rsidTr="00471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810" w:type="dxa"/>
        </w:trPr>
        <w:tc>
          <w:tcPr>
            <w:tcW w:w="5097" w:type="dxa"/>
            <w:gridSpan w:val="2"/>
          </w:tcPr>
          <w:p w14:paraId="2E26F0FB" w14:textId="77777777" w:rsidR="003A780F" w:rsidRDefault="003A780F" w:rsidP="00471F3D">
            <w:pPr>
              <w:contextualSpacing/>
              <w:jc w:val="right"/>
              <w:rPr>
                <w:rFonts w:asciiTheme="majorBidi" w:hAnsiTheme="majorBidi" w:cstheme="majorBidi"/>
                <w:sz w:val="28"/>
                <w:szCs w:val="28"/>
              </w:rPr>
            </w:pPr>
          </w:p>
          <w:p w14:paraId="7C97F651" w14:textId="77777777" w:rsidR="00A258E4" w:rsidRDefault="00A258E4" w:rsidP="00471F3D">
            <w:pPr>
              <w:contextualSpacing/>
              <w:jc w:val="right"/>
              <w:rPr>
                <w:rFonts w:asciiTheme="majorBidi" w:hAnsiTheme="majorBidi" w:cstheme="majorBidi"/>
                <w:sz w:val="20"/>
                <w:szCs w:val="20"/>
              </w:rPr>
            </w:pPr>
          </w:p>
          <w:p w14:paraId="0D20758B" w14:textId="76C19C59" w:rsidR="00F13DAA" w:rsidRPr="003A780F" w:rsidRDefault="00F13DAA" w:rsidP="00471F3D">
            <w:pPr>
              <w:contextualSpacing/>
              <w:jc w:val="right"/>
              <w:rPr>
                <w:rFonts w:asciiTheme="majorBidi" w:hAnsiTheme="majorBidi" w:cstheme="majorBidi"/>
                <w:sz w:val="20"/>
                <w:szCs w:val="20"/>
              </w:rPr>
            </w:pPr>
            <w:r w:rsidRPr="003A780F">
              <w:rPr>
                <w:rFonts w:asciiTheme="majorBidi" w:hAnsiTheme="majorBidi" w:cstheme="majorBidi"/>
                <w:sz w:val="20"/>
                <w:szCs w:val="20"/>
              </w:rPr>
              <w:t>Приложение № 3</w:t>
            </w:r>
          </w:p>
          <w:p w14:paraId="3149FE68" w14:textId="77777777" w:rsidR="00F13DAA" w:rsidRPr="003A780F" w:rsidRDefault="00F13DAA" w:rsidP="00471F3D">
            <w:pPr>
              <w:contextualSpacing/>
              <w:jc w:val="right"/>
              <w:rPr>
                <w:rFonts w:asciiTheme="majorBidi" w:hAnsiTheme="majorBidi" w:cstheme="majorBidi"/>
                <w:sz w:val="20"/>
                <w:szCs w:val="20"/>
              </w:rPr>
            </w:pPr>
            <w:r w:rsidRPr="003A780F">
              <w:rPr>
                <w:rFonts w:asciiTheme="majorBidi" w:hAnsiTheme="majorBidi" w:cstheme="majorBidi"/>
                <w:sz w:val="20"/>
                <w:szCs w:val="20"/>
              </w:rPr>
              <w:lastRenderedPageBreak/>
              <w:t xml:space="preserve"> к Административному регламенту предоставления муниципальной услуги «Выдача разрешений на право вырубки зеленых насаждений»</w:t>
            </w:r>
          </w:p>
          <w:p w14:paraId="7EB1BC5C" w14:textId="77777777" w:rsidR="00F13DAA" w:rsidRDefault="00F13DAA" w:rsidP="00471F3D">
            <w:pPr>
              <w:contextualSpacing/>
              <w:jc w:val="right"/>
              <w:rPr>
                <w:rFonts w:asciiTheme="majorBidi" w:hAnsiTheme="majorBidi" w:cstheme="majorBidi"/>
                <w:sz w:val="28"/>
                <w:szCs w:val="28"/>
              </w:rPr>
            </w:pPr>
          </w:p>
        </w:tc>
      </w:tr>
    </w:tbl>
    <w:p w14:paraId="63D4C3DF" w14:textId="77777777" w:rsidR="00F13DAA" w:rsidRDefault="00F13DAA" w:rsidP="00F13DAA">
      <w:pPr>
        <w:contextualSpacing/>
        <w:jc w:val="right"/>
        <w:rPr>
          <w:rFonts w:asciiTheme="majorBidi" w:hAnsiTheme="majorBidi" w:cstheme="majorBidi"/>
          <w:sz w:val="28"/>
          <w:szCs w:val="28"/>
        </w:rPr>
      </w:pPr>
    </w:p>
    <w:p w14:paraId="746B31F4" w14:textId="77777777" w:rsidR="00F13DAA" w:rsidRDefault="00F13DAA" w:rsidP="00F13DAA">
      <w:pPr>
        <w:contextualSpacing/>
        <w:jc w:val="right"/>
        <w:rPr>
          <w:rFonts w:asciiTheme="majorBidi" w:hAnsiTheme="majorBidi" w:cstheme="majorBidi"/>
          <w:sz w:val="28"/>
          <w:szCs w:val="28"/>
        </w:rPr>
      </w:pPr>
    </w:p>
    <w:p w14:paraId="4F6845B7" w14:textId="77777777" w:rsidR="00F13DAA" w:rsidRDefault="00F13DAA" w:rsidP="00F13DAA">
      <w:pPr>
        <w:contextualSpacing/>
        <w:jc w:val="right"/>
        <w:rPr>
          <w:rFonts w:asciiTheme="majorBidi" w:hAnsiTheme="majorBidi" w:cstheme="majorBidi"/>
          <w:sz w:val="28"/>
          <w:szCs w:val="28"/>
        </w:rPr>
      </w:pPr>
    </w:p>
    <w:p w14:paraId="6E4762DB"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Администрация </w:t>
      </w:r>
    </w:p>
    <w:p w14:paraId="43A8628B"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w:t>
      </w:r>
      <w:r>
        <w:rPr>
          <w:rFonts w:asciiTheme="majorBidi" w:hAnsiTheme="majorBidi" w:cstheme="majorBidi"/>
          <w:sz w:val="28"/>
          <w:szCs w:val="28"/>
        </w:rPr>
        <w:t>__________________________</w:t>
      </w:r>
      <w:r w:rsidRPr="004238A4">
        <w:rPr>
          <w:rFonts w:asciiTheme="majorBidi" w:hAnsiTheme="majorBidi" w:cstheme="majorBidi"/>
          <w:sz w:val="28"/>
          <w:szCs w:val="28"/>
        </w:rPr>
        <w:t>_________________________________________ (фамилия, имя, отчество - для граждан и ИП или полное наименование организации - для юридических лиц)</w:t>
      </w:r>
    </w:p>
    <w:p w14:paraId="2DD9596C" w14:textId="77777777" w:rsidR="00F13DAA" w:rsidRDefault="00F13DAA" w:rsidP="00F13DAA">
      <w:pPr>
        <w:contextualSpacing/>
        <w:jc w:val="right"/>
        <w:rPr>
          <w:rFonts w:asciiTheme="majorBidi" w:hAnsiTheme="majorBidi" w:cstheme="majorBidi"/>
          <w:sz w:val="28"/>
          <w:szCs w:val="28"/>
        </w:rPr>
      </w:pPr>
      <w:r>
        <w:rPr>
          <w:rFonts w:asciiTheme="majorBidi" w:hAnsiTheme="majorBidi" w:cstheme="majorBidi"/>
          <w:sz w:val="28"/>
          <w:szCs w:val="28"/>
        </w:rPr>
        <w:t>_____________________________________________________________________</w:t>
      </w:r>
      <w:r w:rsidRPr="004238A4">
        <w:rPr>
          <w:rFonts w:asciiTheme="majorBidi" w:hAnsiTheme="majorBidi" w:cstheme="majorBidi"/>
          <w:sz w:val="28"/>
          <w:szCs w:val="28"/>
        </w:rPr>
        <w:t xml:space="preserve"> </w:t>
      </w:r>
    </w:p>
    <w:p w14:paraId="06483F6E"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(почтовый индекс и адрес, адрес электронной почты)</w:t>
      </w:r>
    </w:p>
    <w:p w14:paraId="1CB62579" w14:textId="77777777" w:rsidR="00F13DAA" w:rsidRDefault="00F13DAA" w:rsidP="00F13DAA">
      <w:pPr>
        <w:contextualSpacing/>
        <w:jc w:val="right"/>
        <w:rPr>
          <w:rFonts w:asciiTheme="majorBidi" w:hAnsiTheme="majorBidi" w:cstheme="majorBidi"/>
          <w:sz w:val="28"/>
          <w:szCs w:val="28"/>
        </w:rPr>
      </w:pPr>
    </w:p>
    <w:p w14:paraId="12C84383" w14:textId="2F7E745A" w:rsidR="00F13DAA" w:rsidRPr="00997062" w:rsidRDefault="00F13DAA" w:rsidP="00997062">
      <w:pPr>
        <w:contextualSpacing/>
        <w:jc w:val="center"/>
        <w:rPr>
          <w:rFonts w:asciiTheme="majorBidi" w:hAnsiTheme="majorBidi" w:cstheme="majorBidi"/>
          <w:b/>
          <w:bCs/>
          <w:sz w:val="28"/>
          <w:szCs w:val="28"/>
        </w:rPr>
      </w:pPr>
      <w:r w:rsidRPr="00997062">
        <w:rPr>
          <w:rFonts w:asciiTheme="majorBidi" w:hAnsiTheme="majorBidi" w:cstheme="majorBidi"/>
          <w:b/>
          <w:bCs/>
          <w:sz w:val="28"/>
          <w:szCs w:val="28"/>
        </w:rPr>
        <w:t>Решение об отказе в приеме документов, необходимых для предоставления муниципальной услуги / об отказе в предоставлении муниципальной услуги</w:t>
      </w:r>
    </w:p>
    <w:p w14:paraId="27D2C70B" w14:textId="77777777" w:rsidR="00F13DAA" w:rsidRDefault="00F13DAA" w:rsidP="00F13DAA">
      <w:pPr>
        <w:contextualSpacing/>
        <w:jc w:val="right"/>
        <w:rPr>
          <w:rFonts w:asciiTheme="majorBidi" w:hAnsiTheme="majorBidi" w:cstheme="majorBidi"/>
          <w:sz w:val="28"/>
          <w:szCs w:val="28"/>
        </w:rPr>
      </w:pPr>
    </w:p>
    <w:p w14:paraId="5C2AAB4A" w14:textId="77777777" w:rsidR="00F13DAA" w:rsidRDefault="00F13DAA" w:rsidP="00F13DAA">
      <w:pPr>
        <w:contextualSpacing/>
        <w:jc w:val="center"/>
        <w:rPr>
          <w:rFonts w:asciiTheme="majorBidi" w:hAnsiTheme="majorBidi" w:cstheme="majorBidi"/>
          <w:sz w:val="28"/>
          <w:szCs w:val="28"/>
        </w:rPr>
      </w:pPr>
      <w:r>
        <w:rPr>
          <w:rFonts w:asciiTheme="majorBidi" w:hAnsiTheme="majorBidi" w:cstheme="majorBidi"/>
          <w:sz w:val="28"/>
          <w:szCs w:val="28"/>
        </w:rPr>
        <w:t>от</w:t>
      </w:r>
      <w:r w:rsidRPr="004238A4">
        <w:rPr>
          <w:rFonts w:asciiTheme="majorBidi" w:hAnsiTheme="majorBidi" w:cstheme="majorBidi"/>
          <w:sz w:val="28"/>
          <w:szCs w:val="28"/>
        </w:rPr>
        <w:t xml:space="preserve">____________ </w:t>
      </w:r>
      <w:r>
        <w:rPr>
          <w:rFonts w:asciiTheme="majorBidi" w:hAnsiTheme="majorBidi" w:cstheme="majorBidi"/>
          <w:sz w:val="28"/>
          <w:szCs w:val="28"/>
        </w:rPr>
        <w:t>№</w:t>
      </w:r>
      <w:r w:rsidRPr="004238A4">
        <w:rPr>
          <w:rFonts w:asciiTheme="majorBidi" w:hAnsiTheme="majorBidi" w:cstheme="majorBidi"/>
          <w:sz w:val="28"/>
          <w:szCs w:val="28"/>
        </w:rPr>
        <w:t xml:space="preserve"> _____________</w:t>
      </w:r>
    </w:p>
    <w:p w14:paraId="6BFA1BDC" w14:textId="77777777" w:rsidR="00F13DAA" w:rsidRDefault="00F13DAA" w:rsidP="00F13DAA">
      <w:pPr>
        <w:contextualSpacing/>
        <w:jc w:val="right"/>
        <w:rPr>
          <w:rFonts w:asciiTheme="majorBidi" w:hAnsiTheme="majorBidi" w:cstheme="majorBidi"/>
          <w:sz w:val="28"/>
          <w:szCs w:val="28"/>
        </w:rPr>
      </w:pPr>
    </w:p>
    <w:p w14:paraId="750BA8ED" w14:textId="77777777" w:rsidR="00F13DAA" w:rsidRDefault="00F13DAA" w:rsidP="00F13DAA">
      <w:pPr>
        <w:contextualSpacing/>
        <w:jc w:val="right"/>
        <w:rPr>
          <w:rFonts w:asciiTheme="majorBidi" w:hAnsiTheme="majorBidi" w:cstheme="majorBidi"/>
          <w:sz w:val="28"/>
          <w:szCs w:val="28"/>
        </w:rPr>
      </w:pPr>
    </w:p>
    <w:p w14:paraId="5B5C7C6A" w14:textId="77777777" w:rsidR="00F13DAA" w:rsidRDefault="00F13DAA" w:rsidP="00F13DAA">
      <w:pPr>
        <w:ind w:firstLine="709"/>
        <w:contextualSpacing/>
        <w:jc w:val="both"/>
        <w:rPr>
          <w:rFonts w:asciiTheme="majorBidi" w:hAnsiTheme="majorBidi" w:cstheme="majorBidi"/>
          <w:sz w:val="28"/>
          <w:szCs w:val="28"/>
        </w:rPr>
      </w:pPr>
      <w:r w:rsidRPr="004238A4">
        <w:rPr>
          <w:rFonts w:asciiTheme="majorBidi" w:hAnsiTheme="majorBidi" w:cstheme="majorBidi"/>
          <w:sz w:val="28"/>
          <w:szCs w:val="28"/>
        </w:rPr>
        <w:t xml:space="preserve">По результатам рассмотрения заявления по муниципальной услуге «Выдача разрешения на право вырубки зеленых насаждений» </w:t>
      </w:r>
      <w:r>
        <w:rPr>
          <w:rFonts w:asciiTheme="majorBidi" w:hAnsiTheme="majorBidi" w:cstheme="majorBidi"/>
          <w:sz w:val="28"/>
          <w:szCs w:val="28"/>
        </w:rPr>
        <w:t>от __________</w:t>
      </w:r>
      <w:r w:rsidRPr="004238A4">
        <w:rPr>
          <w:rFonts w:asciiTheme="majorBidi" w:hAnsiTheme="majorBidi" w:cstheme="majorBidi"/>
          <w:sz w:val="28"/>
          <w:szCs w:val="28"/>
        </w:rPr>
        <w:t xml:space="preserve"> и приложенных к нему документов, органом, уполномоченным на предоставление муниципальной услуги, принято решение об отказе в приеме документов, необходимых для предоставления муниципальной услуги / об отказе в предоставлении муниципальной услуги по следующим основаниям: </w:t>
      </w:r>
      <w:r>
        <w:rPr>
          <w:rFonts w:asciiTheme="majorBidi" w:hAnsiTheme="majorBidi" w:cstheme="majorBidi"/>
          <w:sz w:val="28"/>
          <w:szCs w:val="28"/>
        </w:rPr>
        <w:t>__________________________</w:t>
      </w:r>
      <w:r w:rsidRPr="004238A4">
        <w:rPr>
          <w:rFonts w:asciiTheme="majorBidi" w:hAnsiTheme="majorBidi" w:cstheme="majorBidi"/>
          <w:sz w:val="28"/>
          <w:szCs w:val="28"/>
        </w:rPr>
        <w:t xml:space="preserve">. </w:t>
      </w:r>
    </w:p>
    <w:p w14:paraId="061DD324" w14:textId="77777777" w:rsidR="00F13DAA" w:rsidRDefault="00F13DAA" w:rsidP="00F13DAA">
      <w:pPr>
        <w:ind w:firstLine="709"/>
        <w:contextualSpacing/>
        <w:jc w:val="both"/>
        <w:rPr>
          <w:rFonts w:asciiTheme="majorBidi" w:hAnsiTheme="majorBidi" w:cstheme="majorBidi"/>
          <w:sz w:val="28"/>
          <w:szCs w:val="28"/>
        </w:rPr>
      </w:pPr>
      <w:r w:rsidRPr="004238A4">
        <w:rPr>
          <w:rFonts w:asciiTheme="majorBidi" w:hAnsiTheme="majorBidi" w:cstheme="majorBidi"/>
          <w:sz w:val="28"/>
          <w:szCs w:val="28"/>
        </w:rPr>
        <w:t xml:space="preserve">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 Данный отказ может быть обжалован в досудебном порядке путем направления жалобы в орган, уполномоченный на предоставление муниципальной услуги, а также в судебном порядке. ___________________________________________ </w:t>
      </w:r>
    </w:p>
    <w:p w14:paraId="4139BD62" w14:textId="77777777" w:rsidR="00F13DAA" w:rsidRDefault="00F13DAA" w:rsidP="00F13DAA">
      <w:pPr>
        <w:ind w:firstLine="709"/>
        <w:contextualSpacing/>
        <w:jc w:val="both"/>
        <w:rPr>
          <w:rFonts w:asciiTheme="majorBidi" w:hAnsiTheme="majorBidi" w:cstheme="majorBidi"/>
          <w:sz w:val="28"/>
          <w:szCs w:val="28"/>
        </w:rPr>
      </w:pPr>
    </w:p>
    <w:p w14:paraId="5F232002" w14:textId="77777777" w:rsidR="00F13DAA" w:rsidRDefault="00F13DAA" w:rsidP="00F13DAA">
      <w:pPr>
        <w:ind w:firstLine="709"/>
        <w:contextualSpacing/>
        <w:jc w:val="both"/>
        <w:rPr>
          <w:rFonts w:asciiTheme="majorBidi" w:hAnsiTheme="majorBidi" w:cstheme="majorBidi"/>
          <w:sz w:val="28"/>
          <w:szCs w:val="28"/>
        </w:rPr>
      </w:pPr>
    </w:p>
    <w:p w14:paraId="618FCA89" w14:textId="77777777" w:rsidR="00F13DAA" w:rsidRDefault="00F13DAA" w:rsidP="00F13DAA">
      <w:pPr>
        <w:ind w:firstLine="709"/>
        <w:contextualSpacing/>
        <w:jc w:val="both"/>
        <w:rPr>
          <w:rFonts w:asciiTheme="majorBidi" w:hAnsiTheme="majorBidi" w:cstheme="majorBidi"/>
          <w:sz w:val="28"/>
          <w:szCs w:val="28"/>
        </w:rPr>
      </w:pPr>
    </w:p>
    <w:tbl>
      <w:tblPr>
        <w:tblStyle w:val="a9"/>
        <w:tblW w:w="0" w:type="auto"/>
        <w:tblLook w:val="04A0" w:firstRow="1" w:lastRow="0" w:firstColumn="1" w:lastColumn="0" w:noHBand="0" w:noVBand="1"/>
      </w:tblPr>
      <w:tblGrid>
        <w:gridCol w:w="4956"/>
        <w:gridCol w:w="4956"/>
      </w:tblGrid>
      <w:tr w:rsidR="00F13DAA" w14:paraId="356CFF2E" w14:textId="77777777" w:rsidTr="00471F3D">
        <w:tc>
          <w:tcPr>
            <w:tcW w:w="4956" w:type="dxa"/>
          </w:tcPr>
          <w:p w14:paraId="6459D37E" w14:textId="77777777" w:rsidR="00F13DAA" w:rsidRDefault="00F13DAA" w:rsidP="00471F3D">
            <w:pPr>
              <w:contextualSpacing/>
              <w:jc w:val="center"/>
              <w:rPr>
                <w:rFonts w:asciiTheme="majorBidi" w:hAnsiTheme="majorBidi" w:cstheme="majorBidi"/>
                <w:sz w:val="28"/>
                <w:szCs w:val="28"/>
              </w:rPr>
            </w:pPr>
            <w:r w:rsidRPr="004238A4">
              <w:rPr>
                <w:rFonts w:asciiTheme="majorBidi" w:hAnsiTheme="majorBidi" w:cstheme="majorBidi"/>
                <w:sz w:val="28"/>
                <w:szCs w:val="28"/>
              </w:rPr>
              <w:t>Сведения об электронной</w:t>
            </w:r>
            <w:r>
              <w:rPr>
                <w:rFonts w:asciiTheme="majorBidi" w:hAnsiTheme="majorBidi" w:cstheme="majorBidi"/>
                <w:sz w:val="28"/>
                <w:szCs w:val="28"/>
              </w:rPr>
              <w:t xml:space="preserve"> подписи</w:t>
            </w:r>
            <w:r w:rsidRPr="004238A4">
              <w:rPr>
                <w:rFonts w:asciiTheme="majorBidi" w:hAnsiTheme="majorBidi" w:cstheme="majorBidi"/>
                <w:sz w:val="28"/>
                <w:szCs w:val="28"/>
              </w:rPr>
              <w:t xml:space="preserve"> (Ф.И.О., должность уполномоченного сотрудника)</w:t>
            </w:r>
          </w:p>
        </w:tc>
        <w:tc>
          <w:tcPr>
            <w:tcW w:w="4956" w:type="dxa"/>
          </w:tcPr>
          <w:p w14:paraId="65136DED" w14:textId="77777777" w:rsidR="00F13DAA" w:rsidRDefault="00F13DAA" w:rsidP="00471F3D">
            <w:pPr>
              <w:contextualSpacing/>
              <w:jc w:val="center"/>
              <w:rPr>
                <w:rFonts w:asciiTheme="majorBidi" w:hAnsiTheme="majorBidi" w:cstheme="majorBidi"/>
                <w:sz w:val="28"/>
                <w:szCs w:val="28"/>
              </w:rPr>
            </w:pPr>
            <w:r>
              <w:rPr>
                <w:rFonts w:asciiTheme="majorBidi" w:hAnsiTheme="majorBidi" w:cstheme="majorBidi"/>
                <w:sz w:val="28"/>
                <w:szCs w:val="28"/>
              </w:rPr>
              <w:t>Подпись</w:t>
            </w:r>
          </w:p>
        </w:tc>
      </w:tr>
    </w:tbl>
    <w:p w14:paraId="318658A2" w14:textId="77777777" w:rsidR="00F13DAA" w:rsidRDefault="00F13DAA" w:rsidP="00F13DAA">
      <w:pPr>
        <w:ind w:firstLine="709"/>
        <w:contextualSpacing/>
        <w:jc w:val="both"/>
        <w:rPr>
          <w:rFonts w:asciiTheme="majorBidi" w:hAnsiTheme="majorBidi" w:cstheme="majorBidi"/>
          <w:sz w:val="28"/>
          <w:szCs w:val="28"/>
        </w:rPr>
      </w:pPr>
    </w:p>
    <w:p w14:paraId="0A031F4A" w14:textId="77777777" w:rsidR="00F13DAA" w:rsidRDefault="00F13DAA" w:rsidP="00F13DAA">
      <w:pPr>
        <w:ind w:firstLine="709"/>
        <w:contextualSpacing/>
        <w:jc w:val="both"/>
        <w:rPr>
          <w:rFonts w:asciiTheme="majorBidi" w:hAnsiTheme="majorBidi" w:cstheme="majorBidi"/>
          <w:sz w:val="28"/>
          <w:szCs w:val="28"/>
        </w:rPr>
      </w:pPr>
    </w:p>
    <w:p w14:paraId="34D40498" w14:textId="77777777" w:rsidR="00F13DAA" w:rsidRDefault="00F13DAA" w:rsidP="00F13DAA">
      <w:pPr>
        <w:ind w:firstLine="709"/>
        <w:contextualSpacing/>
        <w:jc w:val="right"/>
        <w:rPr>
          <w:rFonts w:asciiTheme="majorBidi" w:hAnsiTheme="majorBidi" w:cstheme="majorBidi"/>
          <w:sz w:val="28"/>
          <w:szCs w:val="28"/>
        </w:rPr>
      </w:pPr>
    </w:p>
    <w:p w14:paraId="44C1033A" w14:textId="77777777" w:rsidR="00F13DAA" w:rsidRDefault="00F13DAA" w:rsidP="00F13DAA">
      <w:pPr>
        <w:ind w:firstLine="709"/>
        <w:contextualSpacing/>
        <w:jc w:val="right"/>
        <w:rPr>
          <w:rFonts w:asciiTheme="majorBidi" w:hAnsiTheme="majorBidi" w:cstheme="majorBidi"/>
          <w:sz w:val="28"/>
          <w:szCs w:val="28"/>
        </w:rPr>
      </w:pPr>
    </w:p>
    <w:p w14:paraId="3BA590E7" w14:textId="77777777" w:rsidR="00F13DAA" w:rsidRDefault="00F13DAA" w:rsidP="00F13DAA">
      <w:pPr>
        <w:ind w:firstLine="709"/>
        <w:contextualSpacing/>
        <w:jc w:val="right"/>
        <w:rPr>
          <w:rFonts w:asciiTheme="majorBidi" w:hAnsiTheme="majorBidi" w:cstheme="majorBidi"/>
          <w:sz w:val="28"/>
          <w:szCs w:val="28"/>
        </w:rPr>
      </w:pPr>
    </w:p>
    <w:p w14:paraId="7A371DE1" w14:textId="77777777" w:rsidR="003A780F" w:rsidRDefault="003A780F" w:rsidP="00F13DAA">
      <w:pPr>
        <w:ind w:firstLine="709"/>
        <w:contextualSpacing/>
        <w:jc w:val="right"/>
        <w:rPr>
          <w:rFonts w:asciiTheme="majorBidi" w:hAnsiTheme="majorBidi" w:cstheme="majorBidi"/>
          <w:sz w:val="28"/>
          <w:szCs w:val="28"/>
        </w:rPr>
      </w:pPr>
    </w:p>
    <w:p w14:paraId="2F823FD1" w14:textId="77777777" w:rsidR="003A780F" w:rsidRDefault="003A780F" w:rsidP="00F13DAA">
      <w:pPr>
        <w:ind w:firstLine="709"/>
        <w:contextualSpacing/>
        <w:jc w:val="right"/>
        <w:rPr>
          <w:rFonts w:asciiTheme="majorBidi" w:hAnsiTheme="majorBidi" w:cstheme="majorBidi"/>
          <w:sz w:val="28"/>
          <w:szCs w:val="28"/>
        </w:rPr>
      </w:pPr>
    </w:p>
    <w:p w14:paraId="32D7112A" w14:textId="77777777" w:rsidR="003A780F" w:rsidRDefault="003A780F" w:rsidP="00F13DAA">
      <w:pPr>
        <w:ind w:firstLine="709"/>
        <w:contextualSpacing/>
        <w:jc w:val="right"/>
        <w:rPr>
          <w:rFonts w:asciiTheme="majorBidi" w:hAnsiTheme="majorBidi" w:cstheme="majorBidi"/>
          <w:sz w:val="28"/>
          <w:szCs w:val="28"/>
        </w:rPr>
      </w:pPr>
    </w:p>
    <w:p w14:paraId="59B4B6AC" w14:textId="77777777" w:rsidR="00F13DAA" w:rsidRDefault="00F13DAA" w:rsidP="00F13DAA">
      <w:pPr>
        <w:ind w:firstLine="709"/>
        <w:contextualSpacing/>
        <w:jc w:val="right"/>
        <w:rPr>
          <w:rFonts w:asciiTheme="majorBidi" w:hAnsiTheme="majorBidi" w:cstheme="majorBidi"/>
          <w:sz w:val="28"/>
          <w:szCs w:val="28"/>
        </w:rPr>
      </w:pPr>
    </w:p>
    <w:tbl>
      <w:tblPr>
        <w:tblStyle w:val="a9"/>
        <w:tblW w:w="0" w:type="auto"/>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tblGrid>
      <w:tr w:rsidR="00F13DAA" w14:paraId="3B4AA1F3" w14:textId="77777777" w:rsidTr="00471F3D">
        <w:tc>
          <w:tcPr>
            <w:tcW w:w="5097" w:type="dxa"/>
          </w:tcPr>
          <w:p w14:paraId="04D0CCA3" w14:textId="77777777" w:rsidR="00F13DAA" w:rsidRPr="003A780F" w:rsidRDefault="00F13DAA" w:rsidP="00471F3D">
            <w:pPr>
              <w:ind w:firstLine="709"/>
              <w:contextualSpacing/>
              <w:jc w:val="right"/>
              <w:rPr>
                <w:rFonts w:asciiTheme="majorBidi" w:hAnsiTheme="majorBidi" w:cstheme="majorBidi"/>
                <w:sz w:val="20"/>
                <w:szCs w:val="20"/>
              </w:rPr>
            </w:pPr>
            <w:r w:rsidRPr="003A780F">
              <w:rPr>
                <w:rFonts w:asciiTheme="majorBidi" w:hAnsiTheme="majorBidi" w:cstheme="majorBidi"/>
                <w:sz w:val="20"/>
                <w:szCs w:val="20"/>
              </w:rPr>
              <w:t>Приложение № 4</w:t>
            </w:r>
          </w:p>
          <w:p w14:paraId="59474F1F" w14:textId="77777777" w:rsidR="00F13DAA" w:rsidRPr="003A780F" w:rsidRDefault="00F13DAA" w:rsidP="00471F3D">
            <w:pPr>
              <w:ind w:firstLine="709"/>
              <w:contextualSpacing/>
              <w:jc w:val="right"/>
              <w:rPr>
                <w:rFonts w:asciiTheme="majorBidi" w:hAnsiTheme="majorBidi" w:cstheme="majorBidi"/>
                <w:sz w:val="20"/>
                <w:szCs w:val="20"/>
              </w:rPr>
            </w:pPr>
            <w:r w:rsidRPr="003A780F">
              <w:rPr>
                <w:rFonts w:asciiTheme="majorBidi" w:hAnsiTheme="majorBidi" w:cstheme="majorBidi"/>
                <w:sz w:val="20"/>
                <w:szCs w:val="20"/>
              </w:rPr>
              <w:lastRenderedPageBreak/>
              <w:t>к Административному регламенту предоставления муниципальной услуги «Выдача разрешений на право вырубки зеленых насаждений»</w:t>
            </w:r>
          </w:p>
          <w:p w14:paraId="1FB34429" w14:textId="77777777" w:rsidR="00F13DAA" w:rsidRDefault="00F13DAA" w:rsidP="00471F3D">
            <w:pPr>
              <w:contextualSpacing/>
              <w:jc w:val="right"/>
              <w:rPr>
                <w:rFonts w:asciiTheme="majorBidi" w:hAnsiTheme="majorBidi" w:cstheme="majorBidi"/>
                <w:sz w:val="28"/>
                <w:szCs w:val="28"/>
              </w:rPr>
            </w:pPr>
          </w:p>
        </w:tc>
      </w:tr>
    </w:tbl>
    <w:p w14:paraId="3933C4F0" w14:textId="77777777" w:rsidR="00F13DAA" w:rsidRPr="00DC73EF" w:rsidRDefault="00F13DAA" w:rsidP="00F13DAA">
      <w:pPr>
        <w:ind w:firstLine="709"/>
        <w:contextualSpacing/>
        <w:jc w:val="center"/>
        <w:rPr>
          <w:rFonts w:asciiTheme="majorBidi" w:hAnsiTheme="majorBidi" w:cstheme="majorBidi"/>
          <w:b/>
          <w:bCs/>
          <w:sz w:val="28"/>
          <w:szCs w:val="28"/>
        </w:rPr>
      </w:pPr>
      <w:r w:rsidRPr="00DC73EF">
        <w:rPr>
          <w:rFonts w:asciiTheme="majorBidi" w:hAnsiTheme="majorBidi" w:cstheme="majorBidi"/>
          <w:b/>
          <w:bCs/>
          <w:sz w:val="28"/>
          <w:szCs w:val="28"/>
        </w:rPr>
        <w:lastRenderedPageBreak/>
        <w:t>Перечень административных процедур</w:t>
      </w:r>
    </w:p>
    <w:p w14:paraId="121706FA" w14:textId="77777777" w:rsidR="00F13DAA" w:rsidRDefault="00F13DAA" w:rsidP="00F13DAA">
      <w:pPr>
        <w:ind w:firstLine="709"/>
        <w:contextualSpacing/>
        <w:jc w:val="both"/>
        <w:rPr>
          <w:rFonts w:asciiTheme="majorBidi" w:hAnsiTheme="majorBidi" w:cstheme="majorBidi"/>
          <w:sz w:val="28"/>
          <w:szCs w:val="28"/>
        </w:rPr>
      </w:pPr>
    </w:p>
    <w:tbl>
      <w:tblPr>
        <w:tblStyle w:val="a9"/>
        <w:tblW w:w="10773" w:type="dxa"/>
        <w:tblInd w:w="-572" w:type="dxa"/>
        <w:tblLook w:val="04A0" w:firstRow="1" w:lastRow="0" w:firstColumn="1" w:lastColumn="0" w:noHBand="0" w:noVBand="1"/>
      </w:tblPr>
      <w:tblGrid>
        <w:gridCol w:w="593"/>
        <w:gridCol w:w="3012"/>
        <w:gridCol w:w="1919"/>
        <w:gridCol w:w="40"/>
        <w:gridCol w:w="3866"/>
        <w:gridCol w:w="1049"/>
        <w:gridCol w:w="294"/>
      </w:tblGrid>
      <w:tr w:rsidR="00F13DAA" w14:paraId="54E999D1" w14:textId="77777777" w:rsidTr="00471F3D">
        <w:tc>
          <w:tcPr>
            <w:tcW w:w="593" w:type="dxa"/>
          </w:tcPr>
          <w:p w14:paraId="18736BDB" w14:textId="77777777" w:rsidR="00F13DAA" w:rsidRPr="00636DE6" w:rsidRDefault="00F13DAA" w:rsidP="00471F3D">
            <w:pPr>
              <w:contextualSpacing/>
              <w:jc w:val="both"/>
              <w:rPr>
                <w:rFonts w:asciiTheme="majorBidi" w:hAnsiTheme="majorBidi" w:cstheme="majorBidi"/>
                <w:sz w:val="24"/>
                <w:szCs w:val="24"/>
                <w:lang w:bidi="he-IL"/>
              </w:rPr>
            </w:pPr>
            <w:r w:rsidRPr="00636DE6">
              <w:rPr>
                <w:rFonts w:asciiTheme="majorBidi" w:hAnsiTheme="majorBidi" w:cstheme="majorBidi"/>
                <w:sz w:val="24"/>
                <w:szCs w:val="24"/>
                <w:lang w:bidi="he-IL"/>
              </w:rPr>
              <w:t>№ п/п</w:t>
            </w:r>
          </w:p>
        </w:tc>
        <w:tc>
          <w:tcPr>
            <w:tcW w:w="3012" w:type="dxa"/>
          </w:tcPr>
          <w:p w14:paraId="1EFD6B88"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Место выполнения действия/используемая ИС</w:t>
            </w:r>
          </w:p>
        </w:tc>
        <w:tc>
          <w:tcPr>
            <w:tcW w:w="1959" w:type="dxa"/>
            <w:gridSpan w:val="2"/>
          </w:tcPr>
          <w:p w14:paraId="7B12F201"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Процедура</w:t>
            </w:r>
          </w:p>
        </w:tc>
        <w:tc>
          <w:tcPr>
            <w:tcW w:w="3866" w:type="dxa"/>
          </w:tcPr>
          <w:p w14:paraId="20DB1A02"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Действия</w:t>
            </w:r>
          </w:p>
        </w:tc>
        <w:tc>
          <w:tcPr>
            <w:tcW w:w="1343" w:type="dxa"/>
            <w:gridSpan w:val="2"/>
          </w:tcPr>
          <w:p w14:paraId="10818C21"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Срок</w:t>
            </w:r>
          </w:p>
        </w:tc>
      </w:tr>
      <w:tr w:rsidR="00F13DAA" w14:paraId="07FC4F12" w14:textId="77777777" w:rsidTr="00471F3D">
        <w:tc>
          <w:tcPr>
            <w:tcW w:w="593" w:type="dxa"/>
          </w:tcPr>
          <w:p w14:paraId="20BEB9E0"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1</w:t>
            </w:r>
          </w:p>
        </w:tc>
        <w:tc>
          <w:tcPr>
            <w:tcW w:w="3012" w:type="dxa"/>
          </w:tcPr>
          <w:p w14:paraId="4FED7CC6"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959" w:type="dxa"/>
            <w:gridSpan w:val="2"/>
          </w:tcPr>
          <w:p w14:paraId="64D88CD2"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Проверка документов и регистрация заявления</w:t>
            </w:r>
          </w:p>
        </w:tc>
        <w:tc>
          <w:tcPr>
            <w:tcW w:w="3866" w:type="dxa"/>
          </w:tcPr>
          <w:p w14:paraId="629F4CC6"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Контроль комплектности представленных документов</w:t>
            </w:r>
          </w:p>
        </w:tc>
        <w:tc>
          <w:tcPr>
            <w:tcW w:w="1343" w:type="dxa"/>
            <w:gridSpan w:val="2"/>
            <w:vMerge w:val="restart"/>
            <w:vAlign w:val="center"/>
          </w:tcPr>
          <w:p w14:paraId="145124C5" w14:textId="77777777" w:rsidR="00F13DAA" w:rsidRPr="00636DE6" w:rsidRDefault="00F13DAA" w:rsidP="00471F3D">
            <w:pPr>
              <w:contextualSpacing/>
              <w:jc w:val="center"/>
              <w:rPr>
                <w:rFonts w:asciiTheme="majorBidi" w:hAnsiTheme="majorBidi" w:cstheme="majorBidi"/>
                <w:sz w:val="24"/>
                <w:szCs w:val="24"/>
              </w:rPr>
            </w:pPr>
            <w:r w:rsidRPr="00636DE6">
              <w:rPr>
                <w:rFonts w:asciiTheme="majorBidi" w:hAnsiTheme="majorBidi" w:cstheme="majorBidi"/>
                <w:sz w:val="24"/>
                <w:szCs w:val="24"/>
              </w:rPr>
              <w:t>До 1 рабочего дня</w:t>
            </w:r>
          </w:p>
        </w:tc>
      </w:tr>
      <w:tr w:rsidR="00F13DAA" w14:paraId="37FC823B" w14:textId="77777777" w:rsidTr="00471F3D">
        <w:tc>
          <w:tcPr>
            <w:tcW w:w="593" w:type="dxa"/>
          </w:tcPr>
          <w:p w14:paraId="75720D2C"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2</w:t>
            </w:r>
          </w:p>
        </w:tc>
        <w:tc>
          <w:tcPr>
            <w:tcW w:w="3012" w:type="dxa"/>
          </w:tcPr>
          <w:p w14:paraId="3370548F"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959" w:type="dxa"/>
            <w:gridSpan w:val="2"/>
          </w:tcPr>
          <w:p w14:paraId="7768CA49" w14:textId="77777777" w:rsidR="00F13DAA" w:rsidRPr="00636DE6" w:rsidRDefault="00F13DAA" w:rsidP="00471F3D">
            <w:pPr>
              <w:contextualSpacing/>
              <w:jc w:val="both"/>
              <w:rPr>
                <w:rFonts w:asciiTheme="majorBidi" w:hAnsiTheme="majorBidi" w:cstheme="majorBidi"/>
                <w:sz w:val="24"/>
                <w:szCs w:val="24"/>
              </w:rPr>
            </w:pPr>
          </w:p>
        </w:tc>
        <w:tc>
          <w:tcPr>
            <w:tcW w:w="3866" w:type="dxa"/>
          </w:tcPr>
          <w:p w14:paraId="0A2558A5"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Подтверждение полномочий представителя заявителя</w:t>
            </w:r>
          </w:p>
        </w:tc>
        <w:tc>
          <w:tcPr>
            <w:tcW w:w="1343" w:type="dxa"/>
            <w:gridSpan w:val="2"/>
            <w:vMerge/>
          </w:tcPr>
          <w:p w14:paraId="55C66AD0" w14:textId="77777777" w:rsidR="00F13DAA" w:rsidRPr="00636DE6" w:rsidRDefault="00F13DAA" w:rsidP="00471F3D">
            <w:pPr>
              <w:contextualSpacing/>
              <w:jc w:val="both"/>
              <w:rPr>
                <w:rFonts w:asciiTheme="majorBidi" w:hAnsiTheme="majorBidi" w:cstheme="majorBidi"/>
                <w:sz w:val="24"/>
                <w:szCs w:val="24"/>
              </w:rPr>
            </w:pPr>
          </w:p>
        </w:tc>
      </w:tr>
      <w:tr w:rsidR="00F13DAA" w14:paraId="116B26BA" w14:textId="77777777" w:rsidTr="00471F3D">
        <w:tc>
          <w:tcPr>
            <w:tcW w:w="593" w:type="dxa"/>
          </w:tcPr>
          <w:p w14:paraId="6D1CF503"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3</w:t>
            </w:r>
          </w:p>
        </w:tc>
        <w:tc>
          <w:tcPr>
            <w:tcW w:w="3012" w:type="dxa"/>
          </w:tcPr>
          <w:p w14:paraId="0AF05D4B"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959" w:type="dxa"/>
            <w:gridSpan w:val="2"/>
          </w:tcPr>
          <w:p w14:paraId="4237BA9F" w14:textId="77777777" w:rsidR="00F13DAA" w:rsidRPr="00636DE6" w:rsidRDefault="00F13DAA" w:rsidP="00471F3D">
            <w:pPr>
              <w:contextualSpacing/>
              <w:jc w:val="both"/>
              <w:rPr>
                <w:rFonts w:asciiTheme="majorBidi" w:hAnsiTheme="majorBidi" w:cstheme="majorBidi"/>
                <w:sz w:val="24"/>
                <w:szCs w:val="24"/>
              </w:rPr>
            </w:pPr>
          </w:p>
        </w:tc>
        <w:tc>
          <w:tcPr>
            <w:tcW w:w="3866" w:type="dxa"/>
          </w:tcPr>
          <w:p w14:paraId="6EFF3E53"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Регистрация заявления</w:t>
            </w:r>
          </w:p>
        </w:tc>
        <w:tc>
          <w:tcPr>
            <w:tcW w:w="1343" w:type="dxa"/>
            <w:gridSpan w:val="2"/>
            <w:vMerge/>
          </w:tcPr>
          <w:p w14:paraId="5106EAD1" w14:textId="77777777" w:rsidR="00F13DAA" w:rsidRPr="00636DE6" w:rsidRDefault="00F13DAA" w:rsidP="00471F3D">
            <w:pPr>
              <w:contextualSpacing/>
              <w:jc w:val="both"/>
              <w:rPr>
                <w:rFonts w:asciiTheme="majorBidi" w:hAnsiTheme="majorBidi" w:cstheme="majorBidi"/>
                <w:sz w:val="24"/>
                <w:szCs w:val="24"/>
              </w:rPr>
            </w:pPr>
          </w:p>
        </w:tc>
      </w:tr>
      <w:tr w:rsidR="00F13DAA" w14:paraId="39AF31DE" w14:textId="77777777" w:rsidTr="00471F3D">
        <w:tc>
          <w:tcPr>
            <w:tcW w:w="593" w:type="dxa"/>
          </w:tcPr>
          <w:p w14:paraId="56B95608"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4</w:t>
            </w:r>
          </w:p>
        </w:tc>
        <w:tc>
          <w:tcPr>
            <w:tcW w:w="3012" w:type="dxa"/>
          </w:tcPr>
          <w:p w14:paraId="1F264E0B"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959" w:type="dxa"/>
            <w:gridSpan w:val="2"/>
          </w:tcPr>
          <w:p w14:paraId="1B8CCD5F" w14:textId="77777777" w:rsidR="00F13DAA" w:rsidRPr="00636DE6" w:rsidRDefault="00F13DAA" w:rsidP="00471F3D">
            <w:pPr>
              <w:contextualSpacing/>
              <w:jc w:val="both"/>
              <w:rPr>
                <w:rFonts w:asciiTheme="majorBidi" w:hAnsiTheme="majorBidi" w:cstheme="majorBidi"/>
                <w:sz w:val="24"/>
                <w:szCs w:val="24"/>
              </w:rPr>
            </w:pPr>
          </w:p>
        </w:tc>
        <w:tc>
          <w:tcPr>
            <w:tcW w:w="3866" w:type="dxa"/>
          </w:tcPr>
          <w:p w14:paraId="03AF7308"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Принятие решения об отказе в приеме документов</w:t>
            </w:r>
          </w:p>
        </w:tc>
        <w:tc>
          <w:tcPr>
            <w:tcW w:w="1343" w:type="dxa"/>
            <w:gridSpan w:val="2"/>
            <w:vMerge/>
          </w:tcPr>
          <w:p w14:paraId="7CDCB240" w14:textId="77777777" w:rsidR="00F13DAA" w:rsidRPr="00636DE6" w:rsidRDefault="00F13DAA" w:rsidP="00471F3D">
            <w:pPr>
              <w:contextualSpacing/>
              <w:jc w:val="both"/>
              <w:rPr>
                <w:rFonts w:asciiTheme="majorBidi" w:hAnsiTheme="majorBidi" w:cstheme="majorBidi"/>
                <w:sz w:val="24"/>
                <w:szCs w:val="24"/>
              </w:rPr>
            </w:pPr>
          </w:p>
        </w:tc>
      </w:tr>
      <w:tr w:rsidR="00F13DAA" w14:paraId="6BECCF5A" w14:textId="77777777" w:rsidTr="00471F3D">
        <w:trPr>
          <w:trHeight w:val="1140"/>
        </w:trPr>
        <w:tc>
          <w:tcPr>
            <w:tcW w:w="593" w:type="dxa"/>
            <w:vMerge w:val="restart"/>
          </w:tcPr>
          <w:p w14:paraId="1118EBCA"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5</w:t>
            </w:r>
          </w:p>
        </w:tc>
        <w:tc>
          <w:tcPr>
            <w:tcW w:w="3012" w:type="dxa"/>
            <w:vMerge w:val="restart"/>
          </w:tcPr>
          <w:p w14:paraId="041A6B92"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Ведомство/ПГС/СМЭВ</w:t>
            </w:r>
          </w:p>
        </w:tc>
        <w:tc>
          <w:tcPr>
            <w:tcW w:w="1959" w:type="dxa"/>
            <w:gridSpan w:val="2"/>
            <w:vMerge w:val="restart"/>
          </w:tcPr>
          <w:p w14:paraId="049D6296"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Получение сведений посредством СМЭВ</w:t>
            </w:r>
          </w:p>
        </w:tc>
        <w:tc>
          <w:tcPr>
            <w:tcW w:w="3866" w:type="dxa"/>
          </w:tcPr>
          <w:p w14:paraId="24DBBDDB"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Направление межведомственных запросов</w:t>
            </w:r>
          </w:p>
        </w:tc>
        <w:tc>
          <w:tcPr>
            <w:tcW w:w="1343" w:type="dxa"/>
            <w:gridSpan w:val="2"/>
            <w:vMerge w:val="restart"/>
            <w:vAlign w:val="center"/>
          </w:tcPr>
          <w:p w14:paraId="1D0F383A" w14:textId="77777777" w:rsidR="00F13DAA" w:rsidRPr="00636DE6" w:rsidRDefault="00F13DAA" w:rsidP="00471F3D">
            <w:pPr>
              <w:contextualSpacing/>
              <w:jc w:val="center"/>
              <w:rPr>
                <w:rFonts w:asciiTheme="majorBidi" w:hAnsiTheme="majorBidi" w:cstheme="majorBidi"/>
                <w:sz w:val="24"/>
                <w:szCs w:val="24"/>
              </w:rPr>
            </w:pPr>
            <w:r w:rsidRPr="00636DE6">
              <w:rPr>
                <w:rFonts w:asciiTheme="majorBidi" w:hAnsiTheme="majorBidi" w:cstheme="majorBidi"/>
                <w:sz w:val="24"/>
                <w:szCs w:val="24"/>
              </w:rPr>
              <w:t>До 5 рабочих дней</w:t>
            </w:r>
          </w:p>
        </w:tc>
      </w:tr>
      <w:tr w:rsidR="00F13DAA" w14:paraId="4B24C042" w14:textId="77777777" w:rsidTr="00471F3D">
        <w:trPr>
          <w:trHeight w:val="1125"/>
        </w:trPr>
        <w:tc>
          <w:tcPr>
            <w:tcW w:w="593" w:type="dxa"/>
            <w:vMerge/>
          </w:tcPr>
          <w:p w14:paraId="76DB9811" w14:textId="77777777" w:rsidR="00F13DAA" w:rsidRPr="00636DE6" w:rsidRDefault="00F13DAA" w:rsidP="00471F3D">
            <w:pPr>
              <w:contextualSpacing/>
              <w:jc w:val="both"/>
              <w:rPr>
                <w:rFonts w:asciiTheme="majorBidi" w:hAnsiTheme="majorBidi" w:cstheme="majorBidi"/>
                <w:sz w:val="24"/>
                <w:szCs w:val="24"/>
              </w:rPr>
            </w:pPr>
          </w:p>
        </w:tc>
        <w:tc>
          <w:tcPr>
            <w:tcW w:w="3012" w:type="dxa"/>
            <w:vMerge/>
          </w:tcPr>
          <w:p w14:paraId="6165C56D" w14:textId="77777777" w:rsidR="00F13DAA" w:rsidRPr="00636DE6" w:rsidRDefault="00F13DAA" w:rsidP="00471F3D">
            <w:pPr>
              <w:contextualSpacing/>
              <w:jc w:val="both"/>
              <w:rPr>
                <w:rFonts w:asciiTheme="majorBidi" w:hAnsiTheme="majorBidi" w:cstheme="majorBidi"/>
                <w:sz w:val="24"/>
                <w:szCs w:val="24"/>
              </w:rPr>
            </w:pPr>
          </w:p>
        </w:tc>
        <w:tc>
          <w:tcPr>
            <w:tcW w:w="1959" w:type="dxa"/>
            <w:gridSpan w:val="2"/>
            <w:vMerge/>
          </w:tcPr>
          <w:p w14:paraId="1853CD2D" w14:textId="77777777" w:rsidR="00F13DAA" w:rsidRPr="00636DE6" w:rsidRDefault="00F13DAA" w:rsidP="00471F3D">
            <w:pPr>
              <w:contextualSpacing/>
              <w:jc w:val="both"/>
              <w:rPr>
                <w:rFonts w:asciiTheme="majorBidi" w:hAnsiTheme="majorBidi" w:cstheme="majorBidi"/>
                <w:sz w:val="24"/>
                <w:szCs w:val="24"/>
              </w:rPr>
            </w:pPr>
          </w:p>
        </w:tc>
        <w:tc>
          <w:tcPr>
            <w:tcW w:w="3866" w:type="dxa"/>
          </w:tcPr>
          <w:p w14:paraId="61F3045F"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Получение ответов на межведомственные запросы</w:t>
            </w:r>
          </w:p>
        </w:tc>
        <w:tc>
          <w:tcPr>
            <w:tcW w:w="1343" w:type="dxa"/>
            <w:gridSpan w:val="2"/>
            <w:vMerge/>
          </w:tcPr>
          <w:p w14:paraId="42FBA639" w14:textId="77777777" w:rsidR="00F13DAA" w:rsidRPr="00636DE6" w:rsidRDefault="00F13DAA" w:rsidP="00471F3D">
            <w:pPr>
              <w:contextualSpacing/>
              <w:jc w:val="both"/>
              <w:rPr>
                <w:rFonts w:asciiTheme="majorBidi" w:hAnsiTheme="majorBidi" w:cstheme="majorBidi"/>
                <w:sz w:val="24"/>
                <w:szCs w:val="24"/>
              </w:rPr>
            </w:pPr>
          </w:p>
        </w:tc>
      </w:tr>
      <w:tr w:rsidR="00F13DAA" w14:paraId="220B942F" w14:textId="77777777" w:rsidTr="00471F3D">
        <w:tc>
          <w:tcPr>
            <w:tcW w:w="593" w:type="dxa"/>
          </w:tcPr>
          <w:p w14:paraId="5BF07EDD"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6</w:t>
            </w:r>
          </w:p>
        </w:tc>
        <w:tc>
          <w:tcPr>
            <w:tcW w:w="3012" w:type="dxa"/>
          </w:tcPr>
          <w:p w14:paraId="343FCACA"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w:t>
            </w:r>
          </w:p>
        </w:tc>
        <w:tc>
          <w:tcPr>
            <w:tcW w:w="1959" w:type="dxa"/>
            <w:gridSpan w:val="2"/>
          </w:tcPr>
          <w:p w14:paraId="0E536D72"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Подготовка акта обследования</w:t>
            </w:r>
          </w:p>
        </w:tc>
        <w:tc>
          <w:tcPr>
            <w:tcW w:w="3866" w:type="dxa"/>
          </w:tcPr>
          <w:p w14:paraId="319A5B86"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Выезд на место проведения работ по обследованию зеленых насаждений (экспертиза)</w:t>
            </w:r>
          </w:p>
        </w:tc>
        <w:tc>
          <w:tcPr>
            <w:tcW w:w="1343" w:type="dxa"/>
            <w:gridSpan w:val="2"/>
            <w:vAlign w:val="center"/>
          </w:tcPr>
          <w:p w14:paraId="09B5E47F" w14:textId="77777777" w:rsidR="00F13DAA" w:rsidRPr="00636DE6" w:rsidRDefault="00F13DAA" w:rsidP="00471F3D">
            <w:pPr>
              <w:contextualSpacing/>
              <w:jc w:val="center"/>
              <w:rPr>
                <w:rFonts w:asciiTheme="majorBidi" w:hAnsiTheme="majorBidi" w:cstheme="majorBidi"/>
                <w:sz w:val="24"/>
                <w:szCs w:val="24"/>
              </w:rPr>
            </w:pPr>
            <w:r w:rsidRPr="00636DE6">
              <w:rPr>
                <w:rFonts w:asciiTheme="majorBidi" w:hAnsiTheme="majorBidi" w:cstheme="majorBidi"/>
                <w:sz w:val="24"/>
                <w:szCs w:val="24"/>
              </w:rPr>
              <w:t>До 10 рабочих дней</w:t>
            </w:r>
          </w:p>
        </w:tc>
      </w:tr>
      <w:tr w:rsidR="00F13DAA" w14:paraId="702667FF" w14:textId="77777777" w:rsidTr="00471F3D">
        <w:tc>
          <w:tcPr>
            <w:tcW w:w="593" w:type="dxa"/>
          </w:tcPr>
          <w:p w14:paraId="3140A3D2"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7</w:t>
            </w:r>
          </w:p>
        </w:tc>
        <w:tc>
          <w:tcPr>
            <w:tcW w:w="3012" w:type="dxa"/>
          </w:tcPr>
          <w:p w14:paraId="17D9737A"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w:t>
            </w:r>
          </w:p>
        </w:tc>
        <w:tc>
          <w:tcPr>
            <w:tcW w:w="1959" w:type="dxa"/>
            <w:gridSpan w:val="2"/>
          </w:tcPr>
          <w:p w14:paraId="0C2FCE0A"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Рассмотрение документов и сведений</w:t>
            </w:r>
          </w:p>
        </w:tc>
        <w:tc>
          <w:tcPr>
            <w:tcW w:w="3866" w:type="dxa"/>
          </w:tcPr>
          <w:p w14:paraId="21000A62"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Проверка соответствия документов и сведений, установленным критериям, для принятия решения</w:t>
            </w:r>
          </w:p>
        </w:tc>
        <w:tc>
          <w:tcPr>
            <w:tcW w:w="1343" w:type="dxa"/>
            <w:gridSpan w:val="2"/>
            <w:vAlign w:val="center"/>
          </w:tcPr>
          <w:p w14:paraId="199B26A6" w14:textId="77777777" w:rsidR="00F13DAA" w:rsidRPr="00636DE6" w:rsidRDefault="00F13DAA" w:rsidP="00471F3D">
            <w:pPr>
              <w:contextualSpacing/>
              <w:jc w:val="center"/>
              <w:rPr>
                <w:rFonts w:asciiTheme="majorBidi" w:hAnsiTheme="majorBidi" w:cstheme="majorBidi"/>
                <w:sz w:val="24"/>
                <w:szCs w:val="24"/>
              </w:rPr>
            </w:pPr>
            <w:r w:rsidRPr="00636DE6">
              <w:rPr>
                <w:rFonts w:asciiTheme="majorBidi" w:hAnsiTheme="majorBidi" w:cstheme="majorBidi"/>
                <w:sz w:val="24"/>
                <w:szCs w:val="24"/>
              </w:rPr>
              <w:t>До 2 рабочих дней</w:t>
            </w:r>
          </w:p>
        </w:tc>
      </w:tr>
      <w:tr w:rsidR="00F13DAA" w14:paraId="6A4838F7" w14:textId="77777777" w:rsidTr="00471F3D">
        <w:trPr>
          <w:trHeight w:val="467"/>
        </w:trPr>
        <w:tc>
          <w:tcPr>
            <w:tcW w:w="593" w:type="dxa"/>
            <w:vMerge w:val="restart"/>
          </w:tcPr>
          <w:p w14:paraId="0C709C99"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8</w:t>
            </w:r>
          </w:p>
        </w:tc>
        <w:tc>
          <w:tcPr>
            <w:tcW w:w="3012" w:type="dxa"/>
            <w:vMerge w:val="restart"/>
          </w:tcPr>
          <w:p w14:paraId="57344FE7"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959" w:type="dxa"/>
            <w:gridSpan w:val="2"/>
            <w:vMerge w:val="restart"/>
          </w:tcPr>
          <w:p w14:paraId="0CEA4536"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Принятие решения</w:t>
            </w:r>
          </w:p>
        </w:tc>
        <w:tc>
          <w:tcPr>
            <w:tcW w:w="3866" w:type="dxa"/>
          </w:tcPr>
          <w:p w14:paraId="126DD880" w14:textId="77777777" w:rsidR="00F13DAA" w:rsidRPr="00636DE6" w:rsidRDefault="00F13DAA" w:rsidP="00471F3D">
            <w:pPr>
              <w:contextualSpacing/>
              <w:jc w:val="both"/>
              <w:rPr>
                <w:rFonts w:asciiTheme="majorBidi" w:hAnsiTheme="majorBidi" w:cstheme="majorBidi"/>
                <w:sz w:val="24"/>
                <w:szCs w:val="24"/>
                <w:rtl/>
                <w:lang w:bidi="he-IL"/>
              </w:rPr>
            </w:pPr>
            <w:r w:rsidRPr="00636DE6">
              <w:rPr>
                <w:rFonts w:asciiTheme="majorBidi" w:hAnsiTheme="majorBidi" w:cstheme="majorBidi"/>
                <w:sz w:val="24"/>
                <w:szCs w:val="24"/>
                <w:lang w:bidi="he-IL"/>
              </w:rPr>
              <w:t>Принятие решения о предоставлении муниципальной услуги</w:t>
            </w:r>
          </w:p>
        </w:tc>
        <w:tc>
          <w:tcPr>
            <w:tcW w:w="1343" w:type="dxa"/>
            <w:gridSpan w:val="2"/>
            <w:vMerge w:val="restart"/>
          </w:tcPr>
          <w:p w14:paraId="1B175C9A" w14:textId="77777777" w:rsidR="00F13DAA" w:rsidRPr="00636DE6" w:rsidRDefault="00F13DAA" w:rsidP="00471F3D">
            <w:pPr>
              <w:contextualSpacing/>
              <w:jc w:val="both"/>
              <w:rPr>
                <w:rFonts w:asciiTheme="majorBidi" w:hAnsiTheme="majorBidi" w:cstheme="majorBidi"/>
                <w:sz w:val="24"/>
                <w:szCs w:val="24"/>
              </w:rPr>
            </w:pPr>
          </w:p>
        </w:tc>
      </w:tr>
      <w:tr w:rsidR="00F13DAA" w14:paraId="03561352" w14:textId="77777777" w:rsidTr="00471F3D">
        <w:trPr>
          <w:trHeight w:val="465"/>
        </w:trPr>
        <w:tc>
          <w:tcPr>
            <w:tcW w:w="593" w:type="dxa"/>
            <w:vMerge/>
          </w:tcPr>
          <w:p w14:paraId="6FBE3E55" w14:textId="77777777" w:rsidR="00F13DAA" w:rsidRPr="00636DE6" w:rsidRDefault="00F13DAA" w:rsidP="00471F3D">
            <w:pPr>
              <w:contextualSpacing/>
              <w:jc w:val="both"/>
              <w:rPr>
                <w:rFonts w:asciiTheme="majorBidi" w:hAnsiTheme="majorBidi" w:cstheme="majorBidi"/>
                <w:sz w:val="24"/>
                <w:szCs w:val="24"/>
              </w:rPr>
            </w:pPr>
          </w:p>
        </w:tc>
        <w:tc>
          <w:tcPr>
            <w:tcW w:w="3012" w:type="dxa"/>
            <w:vMerge/>
          </w:tcPr>
          <w:p w14:paraId="706A4494" w14:textId="77777777" w:rsidR="00F13DAA" w:rsidRPr="00636DE6" w:rsidRDefault="00F13DAA" w:rsidP="00471F3D">
            <w:pPr>
              <w:contextualSpacing/>
              <w:jc w:val="both"/>
              <w:rPr>
                <w:rFonts w:asciiTheme="majorBidi" w:hAnsiTheme="majorBidi" w:cstheme="majorBidi"/>
                <w:sz w:val="24"/>
                <w:szCs w:val="24"/>
              </w:rPr>
            </w:pPr>
          </w:p>
        </w:tc>
        <w:tc>
          <w:tcPr>
            <w:tcW w:w="1959" w:type="dxa"/>
            <w:gridSpan w:val="2"/>
            <w:vMerge/>
          </w:tcPr>
          <w:p w14:paraId="37D5CBCA" w14:textId="77777777" w:rsidR="00F13DAA" w:rsidRPr="00636DE6" w:rsidRDefault="00F13DAA" w:rsidP="00471F3D">
            <w:pPr>
              <w:contextualSpacing/>
              <w:jc w:val="both"/>
              <w:rPr>
                <w:rFonts w:asciiTheme="majorBidi" w:hAnsiTheme="majorBidi" w:cstheme="majorBidi"/>
                <w:sz w:val="24"/>
                <w:szCs w:val="24"/>
              </w:rPr>
            </w:pPr>
          </w:p>
        </w:tc>
        <w:tc>
          <w:tcPr>
            <w:tcW w:w="3866" w:type="dxa"/>
          </w:tcPr>
          <w:p w14:paraId="1FF7DF20" w14:textId="77777777" w:rsidR="00F13DAA" w:rsidRPr="00636DE6" w:rsidRDefault="00F13DAA" w:rsidP="00471F3D">
            <w:pPr>
              <w:contextualSpacing/>
              <w:jc w:val="both"/>
              <w:rPr>
                <w:rFonts w:asciiTheme="majorBidi" w:hAnsiTheme="majorBidi" w:cstheme="majorBidi"/>
                <w:sz w:val="24"/>
                <w:szCs w:val="24"/>
              </w:rPr>
            </w:pPr>
            <w:r>
              <w:rPr>
                <w:rFonts w:asciiTheme="majorBidi" w:hAnsiTheme="majorBidi" w:cstheme="majorBidi"/>
                <w:sz w:val="24"/>
                <w:szCs w:val="24"/>
              </w:rPr>
              <w:t>Формирование решения о предоставлении муниципальной услуги</w:t>
            </w:r>
          </w:p>
        </w:tc>
        <w:tc>
          <w:tcPr>
            <w:tcW w:w="1343" w:type="dxa"/>
            <w:gridSpan w:val="2"/>
            <w:vMerge/>
          </w:tcPr>
          <w:p w14:paraId="033780D5" w14:textId="77777777" w:rsidR="00F13DAA" w:rsidRPr="00636DE6" w:rsidRDefault="00F13DAA" w:rsidP="00471F3D">
            <w:pPr>
              <w:contextualSpacing/>
              <w:jc w:val="both"/>
              <w:rPr>
                <w:rFonts w:asciiTheme="majorBidi" w:hAnsiTheme="majorBidi" w:cstheme="majorBidi"/>
                <w:sz w:val="24"/>
                <w:szCs w:val="24"/>
              </w:rPr>
            </w:pPr>
          </w:p>
        </w:tc>
      </w:tr>
      <w:tr w:rsidR="00F13DAA" w14:paraId="65419AFD" w14:textId="77777777" w:rsidTr="00471F3D">
        <w:trPr>
          <w:trHeight w:val="345"/>
        </w:trPr>
        <w:tc>
          <w:tcPr>
            <w:tcW w:w="593" w:type="dxa"/>
            <w:vMerge/>
          </w:tcPr>
          <w:p w14:paraId="182FDD27" w14:textId="77777777" w:rsidR="00F13DAA" w:rsidRPr="00636DE6" w:rsidRDefault="00F13DAA" w:rsidP="00471F3D">
            <w:pPr>
              <w:contextualSpacing/>
              <w:jc w:val="both"/>
              <w:rPr>
                <w:rFonts w:asciiTheme="majorBidi" w:hAnsiTheme="majorBidi" w:cstheme="majorBidi"/>
                <w:sz w:val="24"/>
                <w:szCs w:val="24"/>
              </w:rPr>
            </w:pPr>
          </w:p>
        </w:tc>
        <w:tc>
          <w:tcPr>
            <w:tcW w:w="3012" w:type="dxa"/>
            <w:vMerge/>
          </w:tcPr>
          <w:p w14:paraId="7F43D9A8" w14:textId="77777777" w:rsidR="00F13DAA" w:rsidRPr="00636DE6" w:rsidRDefault="00F13DAA" w:rsidP="00471F3D">
            <w:pPr>
              <w:contextualSpacing/>
              <w:jc w:val="both"/>
              <w:rPr>
                <w:rFonts w:asciiTheme="majorBidi" w:hAnsiTheme="majorBidi" w:cstheme="majorBidi"/>
                <w:sz w:val="24"/>
                <w:szCs w:val="24"/>
              </w:rPr>
            </w:pPr>
          </w:p>
        </w:tc>
        <w:tc>
          <w:tcPr>
            <w:tcW w:w="1959" w:type="dxa"/>
            <w:gridSpan w:val="2"/>
            <w:vMerge/>
          </w:tcPr>
          <w:p w14:paraId="6901F8F6" w14:textId="77777777" w:rsidR="00F13DAA" w:rsidRPr="00636DE6" w:rsidRDefault="00F13DAA" w:rsidP="00471F3D">
            <w:pPr>
              <w:contextualSpacing/>
              <w:jc w:val="both"/>
              <w:rPr>
                <w:rFonts w:asciiTheme="majorBidi" w:hAnsiTheme="majorBidi" w:cstheme="majorBidi"/>
                <w:sz w:val="24"/>
                <w:szCs w:val="24"/>
              </w:rPr>
            </w:pPr>
          </w:p>
        </w:tc>
        <w:tc>
          <w:tcPr>
            <w:tcW w:w="3866" w:type="dxa"/>
          </w:tcPr>
          <w:p w14:paraId="0BB8D19C" w14:textId="77777777" w:rsidR="00F13DAA" w:rsidRPr="00636DE6" w:rsidRDefault="00F13DAA" w:rsidP="00471F3D">
            <w:pPr>
              <w:contextualSpacing/>
              <w:jc w:val="both"/>
              <w:rPr>
                <w:rFonts w:asciiTheme="majorBidi" w:hAnsiTheme="majorBidi" w:cstheme="majorBidi"/>
                <w:sz w:val="24"/>
                <w:szCs w:val="24"/>
              </w:rPr>
            </w:pPr>
            <w:r>
              <w:rPr>
                <w:rFonts w:asciiTheme="majorBidi" w:hAnsiTheme="majorBidi" w:cstheme="majorBidi"/>
                <w:sz w:val="24"/>
                <w:szCs w:val="24"/>
              </w:rPr>
              <w:t>Принятие решения об отказе в предоставлении муниципальной услуги</w:t>
            </w:r>
          </w:p>
        </w:tc>
        <w:tc>
          <w:tcPr>
            <w:tcW w:w="1343" w:type="dxa"/>
            <w:gridSpan w:val="2"/>
            <w:vMerge/>
          </w:tcPr>
          <w:p w14:paraId="4C4DF1C9" w14:textId="77777777" w:rsidR="00F13DAA" w:rsidRPr="00636DE6" w:rsidRDefault="00F13DAA" w:rsidP="00471F3D">
            <w:pPr>
              <w:contextualSpacing/>
              <w:jc w:val="both"/>
              <w:rPr>
                <w:rFonts w:asciiTheme="majorBidi" w:hAnsiTheme="majorBidi" w:cstheme="majorBidi"/>
                <w:sz w:val="24"/>
                <w:szCs w:val="24"/>
              </w:rPr>
            </w:pPr>
          </w:p>
        </w:tc>
      </w:tr>
      <w:tr w:rsidR="00F13DAA" w14:paraId="3C23864A" w14:textId="77777777" w:rsidTr="00471F3D">
        <w:trPr>
          <w:trHeight w:val="375"/>
        </w:trPr>
        <w:tc>
          <w:tcPr>
            <w:tcW w:w="593" w:type="dxa"/>
            <w:vMerge/>
          </w:tcPr>
          <w:p w14:paraId="20E3B620" w14:textId="77777777" w:rsidR="00F13DAA" w:rsidRPr="00636DE6" w:rsidRDefault="00F13DAA" w:rsidP="00471F3D">
            <w:pPr>
              <w:contextualSpacing/>
              <w:jc w:val="both"/>
              <w:rPr>
                <w:rFonts w:asciiTheme="majorBidi" w:hAnsiTheme="majorBidi" w:cstheme="majorBidi"/>
                <w:sz w:val="24"/>
                <w:szCs w:val="24"/>
              </w:rPr>
            </w:pPr>
          </w:p>
        </w:tc>
        <w:tc>
          <w:tcPr>
            <w:tcW w:w="3012" w:type="dxa"/>
            <w:vMerge/>
          </w:tcPr>
          <w:p w14:paraId="5ACEB7C6" w14:textId="77777777" w:rsidR="00F13DAA" w:rsidRPr="00636DE6" w:rsidRDefault="00F13DAA" w:rsidP="00471F3D">
            <w:pPr>
              <w:contextualSpacing/>
              <w:jc w:val="both"/>
              <w:rPr>
                <w:rFonts w:asciiTheme="majorBidi" w:hAnsiTheme="majorBidi" w:cstheme="majorBidi"/>
                <w:sz w:val="24"/>
                <w:szCs w:val="24"/>
              </w:rPr>
            </w:pPr>
          </w:p>
        </w:tc>
        <w:tc>
          <w:tcPr>
            <w:tcW w:w="1959" w:type="dxa"/>
            <w:gridSpan w:val="2"/>
            <w:vMerge/>
          </w:tcPr>
          <w:p w14:paraId="476D1214" w14:textId="77777777" w:rsidR="00F13DAA" w:rsidRPr="00636DE6" w:rsidRDefault="00F13DAA" w:rsidP="00471F3D">
            <w:pPr>
              <w:contextualSpacing/>
              <w:jc w:val="both"/>
              <w:rPr>
                <w:rFonts w:asciiTheme="majorBidi" w:hAnsiTheme="majorBidi" w:cstheme="majorBidi"/>
                <w:sz w:val="24"/>
                <w:szCs w:val="24"/>
              </w:rPr>
            </w:pPr>
          </w:p>
        </w:tc>
        <w:tc>
          <w:tcPr>
            <w:tcW w:w="3866" w:type="dxa"/>
          </w:tcPr>
          <w:p w14:paraId="3E5B595D" w14:textId="77777777" w:rsidR="00F13DAA" w:rsidRPr="00636DE6" w:rsidRDefault="00F13DAA" w:rsidP="00471F3D">
            <w:pPr>
              <w:contextualSpacing/>
              <w:jc w:val="both"/>
              <w:rPr>
                <w:rFonts w:asciiTheme="majorBidi" w:hAnsiTheme="majorBidi" w:cstheme="majorBidi"/>
                <w:sz w:val="24"/>
                <w:szCs w:val="24"/>
              </w:rPr>
            </w:pPr>
            <w:r>
              <w:rPr>
                <w:rFonts w:asciiTheme="majorBidi" w:hAnsiTheme="majorBidi" w:cstheme="majorBidi"/>
                <w:sz w:val="24"/>
                <w:szCs w:val="24"/>
              </w:rPr>
              <w:t>Формирование решения об отказе в предоставлении муниципальной услуги</w:t>
            </w:r>
          </w:p>
        </w:tc>
        <w:tc>
          <w:tcPr>
            <w:tcW w:w="1343" w:type="dxa"/>
            <w:gridSpan w:val="2"/>
            <w:vMerge/>
          </w:tcPr>
          <w:p w14:paraId="5180254B" w14:textId="77777777" w:rsidR="00F13DAA" w:rsidRPr="00636DE6" w:rsidRDefault="00F13DAA" w:rsidP="00471F3D">
            <w:pPr>
              <w:contextualSpacing/>
              <w:jc w:val="both"/>
              <w:rPr>
                <w:rFonts w:asciiTheme="majorBidi" w:hAnsiTheme="majorBidi" w:cstheme="majorBidi"/>
                <w:sz w:val="24"/>
                <w:szCs w:val="24"/>
              </w:rPr>
            </w:pPr>
          </w:p>
        </w:tc>
      </w:tr>
      <w:tr w:rsidR="00F13DAA" w14:paraId="1B592EB1" w14:textId="77777777" w:rsidTr="00471F3D">
        <w:trPr>
          <w:trHeight w:val="687"/>
        </w:trPr>
        <w:tc>
          <w:tcPr>
            <w:tcW w:w="593" w:type="dxa"/>
          </w:tcPr>
          <w:p w14:paraId="39E388C5"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9</w:t>
            </w:r>
          </w:p>
        </w:tc>
        <w:tc>
          <w:tcPr>
            <w:tcW w:w="3012" w:type="dxa"/>
          </w:tcPr>
          <w:p w14:paraId="6902B6C5"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Модуль МФЦ/Ведомство/ПГС</w:t>
            </w:r>
          </w:p>
        </w:tc>
        <w:tc>
          <w:tcPr>
            <w:tcW w:w="1959" w:type="dxa"/>
            <w:gridSpan w:val="2"/>
          </w:tcPr>
          <w:p w14:paraId="282A8F2A" w14:textId="77777777" w:rsidR="00F13DAA" w:rsidRPr="00636DE6" w:rsidRDefault="00F13DAA" w:rsidP="00471F3D">
            <w:pPr>
              <w:contextualSpacing/>
              <w:jc w:val="both"/>
              <w:rPr>
                <w:rFonts w:asciiTheme="majorBidi" w:hAnsiTheme="majorBidi" w:cstheme="majorBidi"/>
                <w:sz w:val="24"/>
                <w:szCs w:val="24"/>
              </w:rPr>
            </w:pPr>
            <w:r>
              <w:rPr>
                <w:rFonts w:asciiTheme="majorBidi" w:hAnsiTheme="majorBidi" w:cstheme="majorBidi"/>
                <w:sz w:val="24"/>
                <w:szCs w:val="24"/>
              </w:rPr>
              <w:t xml:space="preserve">Прием документов. </w:t>
            </w:r>
            <w:r w:rsidRPr="00636DE6">
              <w:rPr>
                <w:rFonts w:asciiTheme="majorBidi" w:hAnsiTheme="majorBidi" w:cstheme="majorBidi"/>
                <w:sz w:val="24"/>
                <w:szCs w:val="24"/>
              </w:rPr>
              <w:t>Выдача результата на бумажном носителе (опционально)</w:t>
            </w:r>
          </w:p>
        </w:tc>
        <w:tc>
          <w:tcPr>
            <w:tcW w:w="3866" w:type="dxa"/>
          </w:tcPr>
          <w:p w14:paraId="03C311CF" w14:textId="77777777" w:rsidR="00F13DAA" w:rsidRPr="00636DE6" w:rsidRDefault="00F13DAA" w:rsidP="00471F3D">
            <w:pPr>
              <w:contextualSpacing/>
              <w:jc w:val="both"/>
              <w:rPr>
                <w:rFonts w:asciiTheme="majorBidi" w:hAnsiTheme="majorBidi" w:cstheme="majorBidi"/>
                <w:sz w:val="24"/>
                <w:szCs w:val="24"/>
              </w:rPr>
            </w:pPr>
            <w:r>
              <w:rPr>
                <w:rFonts w:asciiTheme="majorBidi" w:hAnsiTheme="majorBidi" w:cstheme="majorBidi"/>
                <w:sz w:val="24"/>
                <w:szCs w:val="24"/>
              </w:rPr>
              <w:t>Выдача результата на бумажном носителе, либо в виде экземпляра электронного документа, распечатанного на бумажном носителе (заверенное электронной подписью Уполномоченного органа)</w:t>
            </w:r>
          </w:p>
        </w:tc>
        <w:tc>
          <w:tcPr>
            <w:tcW w:w="1343" w:type="dxa"/>
            <w:gridSpan w:val="2"/>
          </w:tcPr>
          <w:p w14:paraId="6D8ED39D" w14:textId="77777777" w:rsidR="00F13DAA" w:rsidRPr="009A6B66" w:rsidRDefault="00F13DAA" w:rsidP="00471F3D">
            <w:pPr>
              <w:rPr>
                <w:rFonts w:asciiTheme="majorBidi" w:hAnsiTheme="majorBidi" w:cstheme="majorBidi"/>
                <w:sz w:val="24"/>
                <w:szCs w:val="24"/>
              </w:rPr>
            </w:pPr>
            <w:r w:rsidRPr="009A6B66">
              <w:rPr>
                <w:rFonts w:asciiTheme="majorBidi" w:hAnsiTheme="majorBidi" w:cstheme="majorBidi"/>
                <w:sz w:val="24"/>
                <w:szCs w:val="24"/>
              </w:rPr>
              <w:t>После окончания процедуры принятия решения</w:t>
            </w:r>
          </w:p>
        </w:tc>
      </w:tr>
      <w:tr w:rsidR="00F13DAA" w:rsidRPr="004C483A" w14:paraId="505FD828" w14:textId="77777777" w:rsidTr="00471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3"/>
          <w:gridAfter w:val="1"/>
          <w:wBefore w:w="5524" w:type="dxa"/>
          <w:wAfter w:w="294" w:type="dxa"/>
        </w:trPr>
        <w:tc>
          <w:tcPr>
            <w:tcW w:w="4955" w:type="dxa"/>
            <w:gridSpan w:val="3"/>
          </w:tcPr>
          <w:p w14:paraId="2593575B" w14:textId="77777777" w:rsidR="003A780F" w:rsidRDefault="003A780F" w:rsidP="00471F3D">
            <w:pPr>
              <w:ind w:firstLine="709"/>
              <w:contextualSpacing/>
              <w:jc w:val="right"/>
              <w:rPr>
                <w:rFonts w:ascii="Times New Roman" w:hAnsi="Times New Roman" w:cs="Times New Roman"/>
                <w:spacing w:val="-10"/>
                <w:sz w:val="24"/>
                <w:szCs w:val="24"/>
              </w:rPr>
            </w:pPr>
          </w:p>
          <w:p w14:paraId="208B0E89" w14:textId="77777777" w:rsidR="003A780F" w:rsidRDefault="003A780F" w:rsidP="00471F3D">
            <w:pPr>
              <w:ind w:firstLine="709"/>
              <w:contextualSpacing/>
              <w:jc w:val="right"/>
              <w:rPr>
                <w:rFonts w:ascii="Times New Roman" w:hAnsi="Times New Roman" w:cs="Times New Roman"/>
                <w:spacing w:val="-10"/>
                <w:sz w:val="24"/>
                <w:szCs w:val="24"/>
              </w:rPr>
            </w:pPr>
          </w:p>
          <w:p w14:paraId="11B95465" w14:textId="77777777" w:rsidR="003A780F" w:rsidRDefault="003A780F" w:rsidP="00471F3D">
            <w:pPr>
              <w:ind w:firstLine="709"/>
              <w:contextualSpacing/>
              <w:jc w:val="right"/>
              <w:rPr>
                <w:rFonts w:ascii="Times New Roman" w:hAnsi="Times New Roman" w:cs="Times New Roman"/>
                <w:spacing w:val="-10"/>
                <w:sz w:val="24"/>
                <w:szCs w:val="24"/>
              </w:rPr>
            </w:pPr>
          </w:p>
          <w:p w14:paraId="4760EB21" w14:textId="77777777" w:rsidR="00F13DAA" w:rsidRPr="003A780F" w:rsidRDefault="00F13DAA" w:rsidP="00471F3D">
            <w:pPr>
              <w:ind w:firstLine="709"/>
              <w:contextualSpacing/>
              <w:jc w:val="right"/>
              <w:rPr>
                <w:rFonts w:ascii="Times New Roman" w:hAnsi="Times New Roman" w:cs="Times New Roman"/>
                <w:spacing w:val="-10"/>
                <w:sz w:val="20"/>
                <w:szCs w:val="20"/>
              </w:rPr>
            </w:pPr>
            <w:r w:rsidRPr="003A780F">
              <w:rPr>
                <w:rFonts w:ascii="Times New Roman" w:hAnsi="Times New Roman" w:cs="Times New Roman"/>
                <w:spacing w:val="-10"/>
                <w:sz w:val="20"/>
                <w:szCs w:val="20"/>
              </w:rPr>
              <w:t>Приложение № 5</w:t>
            </w:r>
          </w:p>
          <w:p w14:paraId="6C293EFB" w14:textId="77777777" w:rsidR="00F13DAA" w:rsidRPr="003A780F" w:rsidRDefault="00F13DAA" w:rsidP="00471F3D">
            <w:pPr>
              <w:spacing w:after="160"/>
              <w:ind w:firstLine="709"/>
              <w:contextualSpacing/>
              <w:jc w:val="right"/>
              <w:rPr>
                <w:rFonts w:asciiTheme="majorBidi" w:hAnsiTheme="majorBidi" w:cstheme="majorBidi"/>
                <w:sz w:val="20"/>
                <w:szCs w:val="20"/>
              </w:rPr>
            </w:pPr>
            <w:r w:rsidRPr="003A780F">
              <w:rPr>
                <w:rFonts w:ascii="Times New Roman" w:hAnsi="Times New Roman" w:cstheme="majorBidi"/>
                <w:spacing w:val="-10"/>
                <w:sz w:val="20"/>
                <w:szCs w:val="20"/>
              </w:rPr>
              <w:lastRenderedPageBreak/>
              <w:t>к Административному регламенту предоставления муниципальной услуги «Выдача разрешений на право вырубки зеленых насаждений</w:t>
            </w:r>
            <w:r w:rsidRPr="003A780F">
              <w:rPr>
                <w:rFonts w:asciiTheme="majorBidi" w:hAnsiTheme="majorBidi" w:cstheme="majorBidi"/>
                <w:sz w:val="20"/>
                <w:szCs w:val="20"/>
              </w:rPr>
              <w:t>»</w:t>
            </w:r>
          </w:p>
          <w:p w14:paraId="056215E7" w14:textId="77777777" w:rsidR="00F13DAA" w:rsidRPr="00891FC3" w:rsidRDefault="00F13DAA" w:rsidP="00471F3D">
            <w:pPr>
              <w:spacing w:after="160"/>
              <w:ind w:firstLine="709"/>
              <w:contextualSpacing/>
              <w:jc w:val="right"/>
              <w:rPr>
                <w:rFonts w:asciiTheme="majorBidi" w:hAnsiTheme="majorBidi" w:cstheme="majorBidi"/>
                <w:sz w:val="24"/>
                <w:szCs w:val="24"/>
              </w:rPr>
            </w:pPr>
            <w:r w:rsidRPr="00891FC3">
              <w:rPr>
                <w:rFonts w:asciiTheme="majorBidi" w:hAnsiTheme="majorBidi" w:cstheme="majorBidi"/>
                <w:sz w:val="24"/>
                <w:szCs w:val="24"/>
              </w:rPr>
              <w:t>(примерная форма)</w:t>
            </w:r>
          </w:p>
          <w:p w14:paraId="1EEEF5FE" w14:textId="77777777" w:rsidR="00F13DAA" w:rsidRPr="004C483A" w:rsidRDefault="00F13DAA" w:rsidP="00471F3D">
            <w:pPr>
              <w:contextualSpacing/>
              <w:jc w:val="right"/>
              <w:rPr>
                <w:sz w:val="28"/>
                <w:szCs w:val="28"/>
              </w:rPr>
            </w:pPr>
          </w:p>
        </w:tc>
      </w:tr>
    </w:tbl>
    <w:p w14:paraId="07F449EE" w14:textId="77777777" w:rsidR="00F13DAA" w:rsidRPr="00DC73EF" w:rsidRDefault="00F13DAA" w:rsidP="00F13DAA">
      <w:pPr>
        <w:ind w:firstLine="709"/>
        <w:contextualSpacing/>
        <w:jc w:val="center"/>
        <w:rPr>
          <w:rFonts w:ascii="Times New Roman" w:hAnsi="Times New Roman" w:cs="Times New Roman"/>
          <w:b/>
          <w:bCs/>
          <w:sz w:val="28"/>
          <w:szCs w:val="28"/>
        </w:rPr>
      </w:pPr>
      <w:r w:rsidRPr="00DC73EF">
        <w:rPr>
          <w:rFonts w:ascii="Times New Roman" w:hAnsi="Times New Roman" w:cs="Times New Roman"/>
          <w:b/>
          <w:bCs/>
          <w:sz w:val="28"/>
          <w:szCs w:val="28"/>
        </w:rPr>
        <w:lastRenderedPageBreak/>
        <w:t>АКТ</w:t>
      </w:r>
    </w:p>
    <w:p w14:paraId="41C4E94E" w14:textId="77777777" w:rsidR="00F13DAA" w:rsidRPr="00DC73EF" w:rsidRDefault="00F13DAA" w:rsidP="00F13DAA">
      <w:pPr>
        <w:ind w:firstLine="709"/>
        <w:contextualSpacing/>
        <w:jc w:val="center"/>
        <w:rPr>
          <w:rFonts w:ascii="Times New Roman" w:hAnsi="Times New Roman" w:cs="Times New Roman"/>
          <w:b/>
          <w:bCs/>
          <w:sz w:val="28"/>
          <w:szCs w:val="28"/>
        </w:rPr>
      </w:pPr>
      <w:r w:rsidRPr="00DC73EF">
        <w:rPr>
          <w:rFonts w:ascii="Times New Roman" w:hAnsi="Times New Roman" w:cs="Times New Roman"/>
          <w:b/>
          <w:bCs/>
          <w:sz w:val="28"/>
          <w:szCs w:val="28"/>
        </w:rPr>
        <w:t>обследования зеленых насаждений</w:t>
      </w:r>
    </w:p>
    <w:p w14:paraId="3A3737DE" w14:textId="77777777" w:rsidR="00F13DAA" w:rsidRPr="004C483A" w:rsidRDefault="00F13DAA" w:rsidP="00F13DAA">
      <w:pPr>
        <w:ind w:firstLine="709"/>
        <w:contextualSpacing/>
        <w:jc w:val="both"/>
        <w:rPr>
          <w:rFonts w:ascii="Times New Roman" w:hAnsi="Times New Roman" w:cs="Times New Roman"/>
          <w:sz w:val="28"/>
          <w:szCs w:val="28"/>
        </w:rPr>
      </w:pPr>
    </w:p>
    <w:p w14:paraId="73671404" w14:textId="77777777" w:rsidR="00F13DAA" w:rsidRPr="004C483A" w:rsidRDefault="00F13DAA" w:rsidP="00F13DAA">
      <w:pPr>
        <w:ind w:firstLine="709"/>
        <w:contextualSpacing/>
        <w:jc w:val="both"/>
        <w:rPr>
          <w:rFonts w:ascii="Times New Roman" w:hAnsi="Times New Roman" w:cs="Times New Roman"/>
          <w:sz w:val="28"/>
          <w:szCs w:val="28"/>
        </w:rPr>
      </w:pPr>
      <w:proofErr w:type="gramStart"/>
      <w:r w:rsidRPr="004C483A">
        <w:rPr>
          <w:rFonts w:ascii="Times New Roman" w:hAnsi="Times New Roman" w:cs="Times New Roman"/>
          <w:sz w:val="28"/>
          <w:szCs w:val="28"/>
        </w:rPr>
        <w:t>«</w:t>
      </w:r>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w:t>
      </w:r>
      <w:r w:rsidRPr="004C483A">
        <w:rPr>
          <w:rFonts w:ascii="Times New Roman" w:hAnsi="Times New Roman" w:cs="Times New Roman"/>
          <w:sz w:val="28"/>
          <w:szCs w:val="28"/>
        </w:rPr>
        <w:t>»        202  г                                           №</w:t>
      </w:r>
    </w:p>
    <w:p w14:paraId="5477CB86" w14:textId="77777777" w:rsidR="00F13DAA" w:rsidRPr="004C483A" w:rsidRDefault="00F13DAA" w:rsidP="00F13DAA">
      <w:pPr>
        <w:ind w:firstLine="709"/>
        <w:contextualSpacing/>
        <w:jc w:val="both"/>
        <w:rPr>
          <w:rFonts w:ascii="Times New Roman" w:hAnsi="Times New Roman" w:cs="Times New Roman"/>
          <w:sz w:val="28"/>
          <w:szCs w:val="28"/>
          <w:u w:val="single"/>
        </w:rPr>
      </w:pPr>
    </w:p>
    <w:p w14:paraId="12C7A714"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 xml:space="preserve">По заявлению №    от </w:t>
      </w:r>
      <w:proofErr w:type="gramStart"/>
      <w:r w:rsidRPr="004C483A">
        <w:rPr>
          <w:rFonts w:ascii="Times New Roman" w:hAnsi="Times New Roman" w:cs="Times New Roman"/>
          <w:sz w:val="28"/>
          <w:szCs w:val="28"/>
        </w:rPr>
        <w:t>«  »</w:t>
      </w:r>
      <w:proofErr w:type="gramEnd"/>
      <w:r w:rsidRPr="004C483A">
        <w:rPr>
          <w:rFonts w:ascii="Times New Roman" w:hAnsi="Times New Roman" w:cs="Times New Roman"/>
          <w:sz w:val="28"/>
          <w:szCs w:val="28"/>
        </w:rPr>
        <w:t xml:space="preserve">                   202</w:t>
      </w:r>
      <w:r>
        <w:rPr>
          <w:rFonts w:ascii="Times New Roman" w:hAnsi="Times New Roman" w:cs="Times New Roman"/>
          <w:sz w:val="28"/>
          <w:szCs w:val="28"/>
        </w:rPr>
        <w:t xml:space="preserve">    </w:t>
      </w:r>
      <w:r w:rsidRPr="004C483A">
        <w:rPr>
          <w:rFonts w:ascii="Times New Roman" w:hAnsi="Times New Roman" w:cs="Times New Roman"/>
          <w:sz w:val="28"/>
          <w:szCs w:val="28"/>
        </w:rPr>
        <w:t xml:space="preserve"> года</w:t>
      </w:r>
    </w:p>
    <w:p w14:paraId="1061641D" w14:textId="77777777" w:rsidR="00F13DAA" w:rsidRPr="004C483A" w:rsidRDefault="00F13DAA" w:rsidP="00F13DAA">
      <w:pPr>
        <w:ind w:firstLine="709"/>
        <w:contextualSpacing/>
        <w:jc w:val="both"/>
        <w:rPr>
          <w:rFonts w:ascii="Times New Roman" w:hAnsi="Times New Roman" w:cs="Times New Roman"/>
          <w:sz w:val="28"/>
          <w:szCs w:val="28"/>
        </w:rPr>
      </w:pPr>
    </w:p>
    <w:p w14:paraId="034A68B5"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_________________________________________________________________</w:t>
      </w:r>
    </w:p>
    <w:p w14:paraId="589F95C2" w14:textId="77777777" w:rsidR="00F13DAA" w:rsidRPr="004C483A" w:rsidRDefault="00F13DAA" w:rsidP="00F13DAA">
      <w:pPr>
        <w:ind w:firstLine="709"/>
        <w:contextualSpacing/>
        <w:jc w:val="center"/>
        <w:rPr>
          <w:rFonts w:ascii="Times New Roman" w:hAnsi="Times New Roman" w:cs="Times New Roman"/>
          <w:sz w:val="28"/>
          <w:szCs w:val="28"/>
        </w:rPr>
      </w:pPr>
      <w:r w:rsidRPr="004C483A">
        <w:rPr>
          <w:rFonts w:ascii="Times New Roman" w:hAnsi="Times New Roman" w:cs="Times New Roman"/>
          <w:sz w:val="28"/>
          <w:szCs w:val="28"/>
        </w:rPr>
        <w:t>(наименование заявителя, почтовый адрес)</w:t>
      </w:r>
    </w:p>
    <w:p w14:paraId="7D41218C" w14:textId="77777777" w:rsidR="00F13DAA" w:rsidRPr="004C483A" w:rsidRDefault="00F13DAA" w:rsidP="00F13DAA">
      <w:pPr>
        <w:ind w:firstLine="709"/>
        <w:contextualSpacing/>
        <w:jc w:val="both"/>
        <w:rPr>
          <w:rFonts w:ascii="Times New Roman" w:hAnsi="Times New Roman" w:cs="Times New Roman"/>
          <w:i/>
          <w:sz w:val="28"/>
          <w:szCs w:val="28"/>
          <w:u w:val="single"/>
        </w:rPr>
      </w:pPr>
    </w:p>
    <w:p w14:paraId="46B0E22F"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Комиссией</w:t>
      </w:r>
      <w:r>
        <w:rPr>
          <w:rFonts w:ascii="Times New Roman" w:hAnsi="Times New Roman" w:cs="Times New Roman"/>
          <w:sz w:val="28"/>
          <w:szCs w:val="28"/>
        </w:rPr>
        <w:t> </w:t>
      </w:r>
      <w:r w:rsidRPr="004C483A">
        <w:rPr>
          <w:rFonts w:ascii="Times New Roman" w:hAnsi="Times New Roman" w:cs="Times New Roman"/>
          <w:sz w:val="28"/>
          <w:szCs w:val="28"/>
        </w:rPr>
        <w:t>в</w:t>
      </w:r>
      <w:r>
        <w:rPr>
          <w:rFonts w:ascii="Times New Roman" w:hAnsi="Times New Roman" w:cs="Times New Roman"/>
          <w:sz w:val="28"/>
          <w:szCs w:val="28"/>
        </w:rPr>
        <w:t> </w:t>
      </w:r>
      <w:proofErr w:type="gramStart"/>
      <w:r w:rsidRPr="004C483A">
        <w:rPr>
          <w:rFonts w:ascii="Times New Roman" w:hAnsi="Times New Roman" w:cs="Times New Roman"/>
          <w:sz w:val="28"/>
          <w:szCs w:val="28"/>
        </w:rPr>
        <w:t>составе:_</w:t>
      </w:r>
      <w:proofErr w:type="gramEnd"/>
      <w:r w:rsidRPr="004C483A">
        <w:rPr>
          <w:rFonts w:ascii="Times New Roman" w:hAnsi="Times New Roman" w:cs="Times New Roman"/>
          <w:sz w:val="28"/>
          <w:szCs w:val="28"/>
        </w:rPr>
        <w:t>______________________________________________________________</w:t>
      </w:r>
    </w:p>
    <w:p w14:paraId="0A830233" w14:textId="01D5D9AA" w:rsidR="00A258E4" w:rsidRDefault="00F13DAA" w:rsidP="00A258E4">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_________________________________________________________________</w:t>
      </w:r>
      <w:r w:rsidR="00A258E4">
        <w:rPr>
          <w:rFonts w:ascii="Times New Roman" w:hAnsi="Times New Roman" w:cs="Times New Roman"/>
          <w:sz w:val="28"/>
          <w:szCs w:val="28"/>
        </w:rPr>
        <w:t xml:space="preserve"> </w:t>
      </w:r>
      <w:r w:rsidRPr="004C483A">
        <w:rPr>
          <w:rFonts w:ascii="Times New Roman" w:hAnsi="Times New Roman" w:cs="Times New Roman"/>
          <w:sz w:val="28"/>
          <w:szCs w:val="28"/>
        </w:rPr>
        <w:t>проведено обследование земельного участка, расположенного:</w:t>
      </w:r>
    </w:p>
    <w:p w14:paraId="14E530B4" w14:textId="0D57F16F" w:rsidR="00A258E4" w:rsidRPr="00A258E4" w:rsidRDefault="00A258E4" w:rsidP="00A258E4">
      <w:pPr>
        <w:contextualSpacing/>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w:t>
      </w:r>
    </w:p>
    <w:p w14:paraId="198D393C" w14:textId="77777777" w:rsidR="00F13DAA" w:rsidRPr="004C483A" w:rsidRDefault="00F13DAA" w:rsidP="00F13DAA">
      <w:pPr>
        <w:ind w:firstLine="709"/>
        <w:contextualSpacing/>
        <w:jc w:val="center"/>
        <w:rPr>
          <w:rFonts w:ascii="Times New Roman" w:hAnsi="Times New Roman" w:cs="Times New Roman"/>
          <w:i/>
          <w:sz w:val="28"/>
          <w:szCs w:val="28"/>
          <w:u w:val="single"/>
        </w:rPr>
      </w:pPr>
      <w:r w:rsidRPr="004C483A">
        <w:rPr>
          <w:rFonts w:ascii="Times New Roman" w:hAnsi="Times New Roman" w:cs="Times New Roman"/>
          <w:sz w:val="28"/>
          <w:szCs w:val="28"/>
        </w:rPr>
        <w:t>(адрес, местоположение)</w:t>
      </w:r>
    </w:p>
    <w:p w14:paraId="59D98298"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В результате проведенного обследования комиссией установлено, что на земельном участке произрастают следующие зеленые насаждения:</w:t>
      </w:r>
    </w:p>
    <w:p w14:paraId="0873EC38" w14:textId="77777777" w:rsidR="00F13DAA" w:rsidRDefault="00F13DAA" w:rsidP="00F13DAA">
      <w:pPr>
        <w:ind w:firstLine="709"/>
        <w:contextualSpacing/>
        <w:jc w:val="both"/>
        <w:rPr>
          <w:rFonts w:ascii="Times New Roman" w:hAnsi="Times New Roman" w:cs="Times New Roman"/>
          <w:sz w:val="28"/>
          <w:szCs w:val="28"/>
        </w:rPr>
      </w:pPr>
    </w:p>
    <w:tbl>
      <w:tblPr>
        <w:tblStyle w:val="a9"/>
        <w:tblW w:w="0" w:type="auto"/>
        <w:tblLook w:val="04A0" w:firstRow="1" w:lastRow="0" w:firstColumn="1" w:lastColumn="0" w:noHBand="0" w:noVBand="1"/>
      </w:tblPr>
      <w:tblGrid>
        <w:gridCol w:w="496"/>
        <w:gridCol w:w="1277"/>
        <w:gridCol w:w="1253"/>
        <w:gridCol w:w="1337"/>
        <w:gridCol w:w="1329"/>
        <w:gridCol w:w="1025"/>
        <w:gridCol w:w="1638"/>
        <w:gridCol w:w="1767"/>
      </w:tblGrid>
      <w:tr w:rsidR="00F13DAA" w14:paraId="32BB13EC" w14:textId="77777777" w:rsidTr="00471F3D">
        <w:tc>
          <w:tcPr>
            <w:tcW w:w="562" w:type="dxa"/>
          </w:tcPr>
          <w:p w14:paraId="6239E281"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w:t>
            </w:r>
          </w:p>
          <w:p w14:paraId="61B3579C" w14:textId="77777777"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п/п</w:t>
            </w:r>
          </w:p>
        </w:tc>
        <w:tc>
          <w:tcPr>
            <w:tcW w:w="1177" w:type="dxa"/>
          </w:tcPr>
          <w:p w14:paraId="3834F954"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Порода,</w:t>
            </w:r>
          </w:p>
          <w:p w14:paraId="634DD671"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вид</w:t>
            </w:r>
          </w:p>
          <w:p w14:paraId="3C289F78"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зеленых</w:t>
            </w:r>
          </w:p>
          <w:p w14:paraId="7D7A8014" w14:textId="77777777"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насаждений</w:t>
            </w:r>
          </w:p>
        </w:tc>
        <w:tc>
          <w:tcPr>
            <w:tcW w:w="1228" w:type="dxa"/>
          </w:tcPr>
          <w:p w14:paraId="5F907606"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Количество</w:t>
            </w:r>
          </w:p>
          <w:p w14:paraId="440CC0A3" w14:textId="77777777"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(шт.)</w:t>
            </w:r>
          </w:p>
        </w:tc>
        <w:tc>
          <w:tcPr>
            <w:tcW w:w="1309" w:type="dxa"/>
          </w:tcPr>
          <w:p w14:paraId="3846FBBE"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Длина</w:t>
            </w:r>
          </w:p>
          <w:p w14:paraId="1634694A"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окружности/</w:t>
            </w:r>
          </w:p>
          <w:p w14:paraId="73B7F760"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диаметр</w:t>
            </w:r>
          </w:p>
          <w:p w14:paraId="739A0041"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ствола (для</w:t>
            </w:r>
          </w:p>
          <w:p w14:paraId="7608AA7B"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деревьев на</w:t>
            </w:r>
          </w:p>
          <w:p w14:paraId="45812E0A"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высоте 1,3 м</w:t>
            </w:r>
          </w:p>
          <w:p w14:paraId="07D00B21" w14:textId="77777777"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(см)</w:t>
            </w:r>
          </w:p>
        </w:tc>
        <w:tc>
          <w:tcPr>
            <w:tcW w:w="1301" w:type="dxa"/>
          </w:tcPr>
          <w:p w14:paraId="5347AE21"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Возраст</w:t>
            </w:r>
          </w:p>
          <w:p w14:paraId="7FF00A37"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зеленых</w:t>
            </w:r>
          </w:p>
          <w:p w14:paraId="36C4E534"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насаждений,</w:t>
            </w:r>
          </w:p>
          <w:p w14:paraId="3A99D43B"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(лет)</w:t>
            </w:r>
          </w:p>
          <w:p w14:paraId="3A6FBB31" w14:textId="77777777" w:rsidR="00F13DAA" w:rsidRPr="00891FC3" w:rsidRDefault="00F13DAA" w:rsidP="00471F3D">
            <w:pPr>
              <w:contextualSpacing/>
              <w:jc w:val="center"/>
              <w:rPr>
                <w:rFonts w:ascii="Times New Roman" w:hAnsi="Times New Roman" w:cs="Times New Roman"/>
                <w:sz w:val="24"/>
                <w:szCs w:val="24"/>
              </w:rPr>
            </w:pPr>
          </w:p>
        </w:tc>
        <w:tc>
          <w:tcPr>
            <w:tcW w:w="1004" w:type="dxa"/>
          </w:tcPr>
          <w:p w14:paraId="6B6D25E2"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Площадь</w:t>
            </w:r>
          </w:p>
          <w:p w14:paraId="55533C32"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газонов</w:t>
            </w:r>
          </w:p>
          <w:p w14:paraId="753935FC" w14:textId="77777777"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(м</w:t>
            </w:r>
            <w:r w:rsidRPr="00891FC3">
              <w:rPr>
                <w:rFonts w:ascii="Times New Roman" w:hAnsi="Times New Roman"/>
                <w:sz w:val="24"/>
                <w:szCs w:val="24"/>
                <w:vertAlign w:val="superscript"/>
              </w:rPr>
              <w:t>2</w:t>
            </w:r>
            <w:r w:rsidRPr="00891FC3">
              <w:rPr>
                <w:rFonts w:ascii="Times New Roman" w:hAnsi="Times New Roman"/>
                <w:sz w:val="24"/>
                <w:szCs w:val="24"/>
              </w:rPr>
              <w:t>)</w:t>
            </w:r>
          </w:p>
        </w:tc>
        <w:tc>
          <w:tcPr>
            <w:tcW w:w="1602" w:type="dxa"/>
          </w:tcPr>
          <w:p w14:paraId="2ED8ED00"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Характеристика</w:t>
            </w:r>
          </w:p>
          <w:p w14:paraId="5308D491"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состояния</w:t>
            </w:r>
          </w:p>
          <w:p w14:paraId="14CFA807"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зеленых</w:t>
            </w:r>
          </w:p>
          <w:p w14:paraId="7D6DD6DA" w14:textId="77777777"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насаждений</w:t>
            </w:r>
          </w:p>
        </w:tc>
        <w:tc>
          <w:tcPr>
            <w:tcW w:w="1729" w:type="dxa"/>
          </w:tcPr>
          <w:p w14:paraId="79D85FE1"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Заключение</w:t>
            </w:r>
          </w:p>
          <w:p w14:paraId="7CE33026" w14:textId="77777777"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(вырубить, провести санитарную рубку, санитарную, омолаживающую или формовочную обрезку зеленых насаждений, пересадить, сохранить)</w:t>
            </w:r>
          </w:p>
        </w:tc>
      </w:tr>
      <w:tr w:rsidR="00F13DAA" w14:paraId="3F842C5A" w14:textId="77777777" w:rsidTr="00471F3D">
        <w:tc>
          <w:tcPr>
            <w:tcW w:w="562" w:type="dxa"/>
          </w:tcPr>
          <w:p w14:paraId="4DF810C9" w14:textId="3D6F4356" w:rsidR="00F13DAA" w:rsidRDefault="00F13DAA" w:rsidP="00471F3D">
            <w:pPr>
              <w:contextualSpacing/>
              <w:jc w:val="both"/>
              <w:rPr>
                <w:rFonts w:ascii="Times New Roman" w:hAnsi="Times New Roman" w:cs="Times New Roman"/>
                <w:sz w:val="28"/>
                <w:szCs w:val="28"/>
              </w:rPr>
            </w:pPr>
          </w:p>
        </w:tc>
        <w:tc>
          <w:tcPr>
            <w:tcW w:w="1177" w:type="dxa"/>
          </w:tcPr>
          <w:p w14:paraId="40A8D6DF" w14:textId="6CD18885" w:rsidR="00F13DAA" w:rsidRDefault="00F13DAA" w:rsidP="00471F3D">
            <w:pPr>
              <w:contextualSpacing/>
              <w:jc w:val="center"/>
              <w:rPr>
                <w:rFonts w:ascii="Times New Roman" w:hAnsi="Times New Roman" w:cs="Times New Roman"/>
                <w:sz w:val="28"/>
                <w:szCs w:val="28"/>
              </w:rPr>
            </w:pPr>
          </w:p>
        </w:tc>
        <w:tc>
          <w:tcPr>
            <w:tcW w:w="1228" w:type="dxa"/>
          </w:tcPr>
          <w:p w14:paraId="2847F969" w14:textId="70771F2B" w:rsidR="00F13DAA" w:rsidRDefault="00F13DAA" w:rsidP="00471F3D">
            <w:pPr>
              <w:contextualSpacing/>
              <w:jc w:val="center"/>
              <w:rPr>
                <w:rFonts w:ascii="Times New Roman" w:hAnsi="Times New Roman" w:cs="Times New Roman"/>
                <w:sz w:val="28"/>
                <w:szCs w:val="28"/>
              </w:rPr>
            </w:pPr>
          </w:p>
        </w:tc>
        <w:tc>
          <w:tcPr>
            <w:tcW w:w="1309" w:type="dxa"/>
          </w:tcPr>
          <w:p w14:paraId="6C380729" w14:textId="24F3A82A" w:rsidR="00F13DAA" w:rsidRDefault="00F13DAA" w:rsidP="00471F3D">
            <w:pPr>
              <w:contextualSpacing/>
              <w:jc w:val="center"/>
              <w:rPr>
                <w:rFonts w:ascii="Times New Roman" w:hAnsi="Times New Roman" w:cs="Times New Roman"/>
                <w:sz w:val="28"/>
                <w:szCs w:val="28"/>
              </w:rPr>
            </w:pPr>
          </w:p>
        </w:tc>
        <w:tc>
          <w:tcPr>
            <w:tcW w:w="1301" w:type="dxa"/>
          </w:tcPr>
          <w:p w14:paraId="3C779DD1" w14:textId="01A425C4" w:rsidR="00F13DAA" w:rsidRDefault="00F13DAA" w:rsidP="00471F3D">
            <w:pPr>
              <w:contextualSpacing/>
              <w:jc w:val="center"/>
              <w:rPr>
                <w:rFonts w:ascii="Times New Roman" w:hAnsi="Times New Roman" w:cs="Times New Roman"/>
                <w:sz w:val="28"/>
                <w:szCs w:val="28"/>
              </w:rPr>
            </w:pPr>
          </w:p>
        </w:tc>
        <w:tc>
          <w:tcPr>
            <w:tcW w:w="1004" w:type="dxa"/>
          </w:tcPr>
          <w:p w14:paraId="53EE2062" w14:textId="4B564701" w:rsidR="00F13DAA" w:rsidRDefault="00F13DAA" w:rsidP="00471F3D">
            <w:pPr>
              <w:contextualSpacing/>
              <w:jc w:val="center"/>
              <w:rPr>
                <w:rFonts w:ascii="Times New Roman" w:hAnsi="Times New Roman" w:cs="Times New Roman"/>
                <w:sz w:val="28"/>
                <w:szCs w:val="28"/>
              </w:rPr>
            </w:pPr>
          </w:p>
        </w:tc>
        <w:tc>
          <w:tcPr>
            <w:tcW w:w="1602" w:type="dxa"/>
          </w:tcPr>
          <w:p w14:paraId="715D380D" w14:textId="47EEDF65" w:rsidR="00F13DAA" w:rsidRDefault="00F13DAA" w:rsidP="00471F3D">
            <w:pPr>
              <w:contextualSpacing/>
              <w:jc w:val="center"/>
              <w:rPr>
                <w:rFonts w:ascii="Times New Roman" w:hAnsi="Times New Roman" w:cs="Times New Roman"/>
                <w:sz w:val="28"/>
                <w:szCs w:val="28"/>
              </w:rPr>
            </w:pPr>
          </w:p>
        </w:tc>
        <w:tc>
          <w:tcPr>
            <w:tcW w:w="1729" w:type="dxa"/>
          </w:tcPr>
          <w:p w14:paraId="203C2C82" w14:textId="31FD08BF" w:rsidR="00F13DAA" w:rsidRDefault="00F13DAA" w:rsidP="00471F3D">
            <w:pPr>
              <w:contextualSpacing/>
              <w:jc w:val="center"/>
              <w:rPr>
                <w:rFonts w:ascii="Times New Roman" w:hAnsi="Times New Roman" w:cs="Times New Roman"/>
                <w:sz w:val="28"/>
                <w:szCs w:val="28"/>
              </w:rPr>
            </w:pPr>
          </w:p>
        </w:tc>
      </w:tr>
    </w:tbl>
    <w:p w14:paraId="4CA64A38" w14:textId="77777777" w:rsidR="00F13DAA" w:rsidRPr="004C483A" w:rsidRDefault="00F13DAA" w:rsidP="00F13DAA">
      <w:pPr>
        <w:ind w:firstLine="709"/>
        <w:contextualSpacing/>
        <w:jc w:val="both"/>
        <w:rPr>
          <w:rFonts w:ascii="Times New Roman" w:hAnsi="Times New Roman" w:cs="Times New Roman"/>
          <w:sz w:val="28"/>
          <w:szCs w:val="28"/>
        </w:rPr>
      </w:pPr>
    </w:p>
    <w:p w14:paraId="227A11CC"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 xml:space="preserve">Заключение комиссии по результатам обследования зеленых насаждений: </w:t>
      </w:r>
      <w:r w:rsidRPr="004C483A">
        <w:rPr>
          <w:rFonts w:ascii="Times New Roman" w:hAnsi="Times New Roman" w:cs="Times New Roman"/>
          <w:sz w:val="28"/>
          <w:szCs w:val="28"/>
          <w:u w:val="single"/>
        </w:rPr>
        <w:t>выдавать</w:t>
      </w:r>
      <w:r w:rsidRPr="004C483A">
        <w:rPr>
          <w:rFonts w:ascii="Times New Roman" w:hAnsi="Times New Roman" w:cs="Times New Roman"/>
          <w:sz w:val="28"/>
          <w:szCs w:val="28"/>
        </w:rPr>
        <w:t xml:space="preserve"> порубочный билет и (выдавать/не выдавать)</w:t>
      </w:r>
      <w:r>
        <w:rPr>
          <w:rFonts w:ascii="Times New Roman" w:hAnsi="Times New Roman" w:cs="Times New Roman"/>
          <w:sz w:val="28"/>
          <w:szCs w:val="28"/>
        </w:rPr>
        <w:t xml:space="preserve"> </w:t>
      </w:r>
      <w:r w:rsidRPr="004C483A">
        <w:rPr>
          <w:rFonts w:ascii="Times New Roman" w:hAnsi="Times New Roman" w:cs="Times New Roman"/>
          <w:sz w:val="28"/>
          <w:szCs w:val="28"/>
        </w:rPr>
        <w:t>(или) разрешение на пересадку зеленых насаждений.</w:t>
      </w:r>
    </w:p>
    <w:p w14:paraId="40099594" w14:textId="77777777" w:rsidR="00F13DAA" w:rsidRPr="004C483A" w:rsidRDefault="00F13DAA" w:rsidP="00F13DAA">
      <w:pPr>
        <w:ind w:firstLine="709"/>
        <w:contextualSpacing/>
        <w:jc w:val="both"/>
        <w:rPr>
          <w:rFonts w:ascii="Times New Roman" w:hAnsi="Times New Roman" w:cs="Times New Roman"/>
          <w:sz w:val="28"/>
          <w:szCs w:val="28"/>
        </w:rPr>
      </w:pPr>
    </w:p>
    <w:p w14:paraId="4ABC19C5"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Председатель комиссии: _________________________ (Ф.И.О.)</w:t>
      </w:r>
    </w:p>
    <w:p w14:paraId="2D356D97"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Члены комиссии: _________________________ (Ф.И.О.)</w:t>
      </w:r>
    </w:p>
    <w:p w14:paraId="338BF13A" w14:textId="312D7FD4" w:rsidR="00925088" w:rsidRPr="005615DD" w:rsidRDefault="00F13DAA" w:rsidP="005615DD">
      <w:pPr>
        <w:ind w:firstLine="709"/>
        <w:contextualSpacing/>
        <w:jc w:val="both"/>
        <w:rPr>
          <w:rFonts w:ascii="Times New Roman" w:hAnsi="Times New Roman" w:cs="Times New Roman"/>
          <w:sz w:val="28"/>
          <w:szCs w:val="28"/>
          <w:lang w:val="en-US"/>
        </w:rPr>
      </w:pPr>
      <w:r w:rsidRPr="004C483A">
        <w:rPr>
          <w:rFonts w:ascii="Times New Roman" w:hAnsi="Times New Roman" w:cs="Times New Roman"/>
          <w:sz w:val="28"/>
          <w:szCs w:val="28"/>
        </w:rPr>
        <w:t xml:space="preserve"> _________________________ (Ф.И.О)</w:t>
      </w:r>
    </w:p>
    <w:p w14:paraId="40B7B0D4" w14:textId="77777777" w:rsidR="005C3685" w:rsidRDefault="005C3685">
      <w:pPr>
        <w:rPr>
          <w:sz w:val="2"/>
          <w:szCs w:val="2"/>
        </w:rPr>
      </w:pPr>
    </w:p>
    <w:sectPr w:rsidR="005C3685" w:rsidSect="00925088">
      <w:type w:val="continuous"/>
      <w:pgSz w:w="11900" w:h="16840"/>
      <w:pgMar w:top="1084" w:right="717" w:bottom="649" w:left="1051"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ADAC4F" w14:textId="77777777" w:rsidR="00085D95" w:rsidRDefault="00085D95">
      <w:r>
        <w:separator/>
      </w:r>
    </w:p>
  </w:endnote>
  <w:endnote w:type="continuationSeparator" w:id="0">
    <w:p w14:paraId="298F49FA" w14:textId="77777777" w:rsidR="00085D95" w:rsidRDefault="00085D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rdiaUPC">
    <w:charset w:val="DE"/>
    <w:family w:val="swiss"/>
    <w:pitch w:val="variable"/>
    <w:sig w:usb0="81000003" w:usb1="00000000" w:usb2="00000000" w:usb3="00000000" w:csb0="00010001"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362995" w14:textId="77777777" w:rsidR="00085D95" w:rsidRDefault="00085D95"/>
  </w:footnote>
  <w:footnote w:type="continuationSeparator" w:id="0">
    <w:p w14:paraId="6152902B" w14:textId="77777777" w:rsidR="00085D95" w:rsidRDefault="00085D9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961D81"/>
    <w:multiLevelType w:val="multilevel"/>
    <w:tmpl w:val="35320A48"/>
    <w:lvl w:ilvl="0">
      <w:start w:val="3"/>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3D6921"/>
    <w:multiLevelType w:val="multilevel"/>
    <w:tmpl w:val="DC02E5B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50A25E7"/>
    <w:multiLevelType w:val="multilevel"/>
    <w:tmpl w:val="99085860"/>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472252D"/>
    <w:multiLevelType w:val="multilevel"/>
    <w:tmpl w:val="D3AC216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F4C6082"/>
    <w:multiLevelType w:val="multilevel"/>
    <w:tmpl w:val="2B5AA548"/>
    <w:lvl w:ilvl="0">
      <w:start w:val="3"/>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6357D64"/>
    <w:multiLevelType w:val="multilevel"/>
    <w:tmpl w:val="756650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8463EB9"/>
    <w:multiLevelType w:val="hybridMultilevel"/>
    <w:tmpl w:val="9ACABF6E"/>
    <w:lvl w:ilvl="0" w:tplc="56A8C1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5BC25F5B"/>
    <w:multiLevelType w:val="multilevel"/>
    <w:tmpl w:val="D5860C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4322B55"/>
    <w:multiLevelType w:val="multilevel"/>
    <w:tmpl w:val="18583B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80078D6"/>
    <w:multiLevelType w:val="multilevel"/>
    <w:tmpl w:val="06402D66"/>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477654531">
    <w:abstractNumId w:val="8"/>
  </w:num>
  <w:num w:numId="2" w16cid:durableId="132720880">
    <w:abstractNumId w:val="1"/>
  </w:num>
  <w:num w:numId="3" w16cid:durableId="292247962">
    <w:abstractNumId w:val="4"/>
  </w:num>
  <w:num w:numId="4" w16cid:durableId="259146564">
    <w:abstractNumId w:val="3"/>
  </w:num>
  <w:num w:numId="5" w16cid:durableId="908541360">
    <w:abstractNumId w:val="9"/>
  </w:num>
  <w:num w:numId="6" w16cid:durableId="908349753">
    <w:abstractNumId w:val="0"/>
  </w:num>
  <w:num w:numId="7" w16cid:durableId="1448353705">
    <w:abstractNumId w:val="5"/>
  </w:num>
  <w:num w:numId="8" w16cid:durableId="991830305">
    <w:abstractNumId w:val="2"/>
  </w:num>
  <w:num w:numId="9" w16cid:durableId="240023652">
    <w:abstractNumId w:val="7"/>
  </w:num>
  <w:num w:numId="10" w16cid:durableId="10209317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685"/>
    <w:rsid w:val="00002AFB"/>
    <w:rsid w:val="00023D7C"/>
    <w:rsid w:val="000536BD"/>
    <w:rsid w:val="00072B0F"/>
    <w:rsid w:val="00085D95"/>
    <w:rsid w:val="000A0D40"/>
    <w:rsid w:val="000E4CD6"/>
    <w:rsid w:val="001462C7"/>
    <w:rsid w:val="00162589"/>
    <w:rsid w:val="0017703E"/>
    <w:rsid w:val="0018756C"/>
    <w:rsid w:val="001E30B8"/>
    <w:rsid w:val="0021752E"/>
    <w:rsid w:val="00234EDA"/>
    <w:rsid w:val="00271B80"/>
    <w:rsid w:val="002A134A"/>
    <w:rsid w:val="002B686C"/>
    <w:rsid w:val="002B711E"/>
    <w:rsid w:val="002C0885"/>
    <w:rsid w:val="002C12FF"/>
    <w:rsid w:val="0031169E"/>
    <w:rsid w:val="00330330"/>
    <w:rsid w:val="003311B3"/>
    <w:rsid w:val="00337873"/>
    <w:rsid w:val="003760AD"/>
    <w:rsid w:val="00394F02"/>
    <w:rsid w:val="003A5287"/>
    <w:rsid w:val="003A5499"/>
    <w:rsid w:val="003A780F"/>
    <w:rsid w:val="003E060F"/>
    <w:rsid w:val="003F6777"/>
    <w:rsid w:val="00471F3D"/>
    <w:rsid w:val="00482786"/>
    <w:rsid w:val="004A5398"/>
    <w:rsid w:val="004C1D34"/>
    <w:rsid w:val="004D5B58"/>
    <w:rsid w:val="005021E7"/>
    <w:rsid w:val="0055690F"/>
    <w:rsid w:val="005615DD"/>
    <w:rsid w:val="00596611"/>
    <w:rsid w:val="005A0542"/>
    <w:rsid w:val="005C3685"/>
    <w:rsid w:val="005D7D3B"/>
    <w:rsid w:val="006C08FE"/>
    <w:rsid w:val="00734E07"/>
    <w:rsid w:val="00740700"/>
    <w:rsid w:val="0077460E"/>
    <w:rsid w:val="007928C6"/>
    <w:rsid w:val="007B25C4"/>
    <w:rsid w:val="007D14B5"/>
    <w:rsid w:val="007E44B7"/>
    <w:rsid w:val="007E76F6"/>
    <w:rsid w:val="00806D57"/>
    <w:rsid w:val="008513F4"/>
    <w:rsid w:val="008554D7"/>
    <w:rsid w:val="00872FB5"/>
    <w:rsid w:val="00903723"/>
    <w:rsid w:val="00925088"/>
    <w:rsid w:val="009276AE"/>
    <w:rsid w:val="009960BC"/>
    <w:rsid w:val="00996F2E"/>
    <w:rsid w:val="00997062"/>
    <w:rsid w:val="009976FC"/>
    <w:rsid w:val="009B03E3"/>
    <w:rsid w:val="00A23784"/>
    <w:rsid w:val="00A258E4"/>
    <w:rsid w:val="00A50894"/>
    <w:rsid w:val="00A8386F"/>
    <w:rsid w:val="00B23217"/>
    <w:rsid w:val="00B2329E"/>
    <w:rsid w:val="00B77806"/>
    <w:rsid w:val="00BD2310"/>
    <w:rsid w:val="00BD7917"/>
    <w:rsid w:val="00C003F7"/>
    <w:rsid w:val="00C557DA"/>
    <w:rsid w:val="00CB1AF9"/>
    <w:rsid w:val="00D26DE1"/>
    <w:rsid w:val="00DB2E52"/>
    <w:rsid w:val="00DC10DB"/>
    <w:rsid w:val="00DC73EF"/>
    <w:rsid w:val="00DE7631"/>
    <w:rsid w:val="00E0674F"/>
    <w:rsid w:val="00E27D4A"/>
    <w:rsid w:val="00E567D6"/>
    <w:rsid w:val="00E802CA"/>
    <w:rsid w:val="00EF4F12"/>
    <w:rsid w:val="00F13DAA"/>
    <w:rsid w:val="00F57DDE"/>
    <w:rsid w:val="00F66C94"/>
    <w:rsid w:val="00F71E12"/>
    <w:rsid w:val="00FB009F"/>
    <w:rsid w:val="00FE7C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914D0"/>
  <w15:docId w15:val="{7D4396CF-85EC-4798-A069-713C5CF04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color w:val="000000"/>
    </w:rPr>
  </w:style>
  <w:style w:type="paragraph" w:styleId="1">
    <w:name w:val="heading 1"/>
    <w:basedOn w:val="a"/>
    <w:next w:val="a"/>
    <w:link w:val="10"/>
    <w:uiPriority w:val="9"/>
    <w:qFormat/>
    <w:rsid w:val="00337873"/>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3">
    <w:name w:val="heading 3"/>
    <w:basedOn w:val="a"/>
    <w:next w:val="a"/>
    <w:link w:val="30"/>
    <w:unhideWhenUsed/>
    <w:qFormat/>
    <w:rsid w:val="00337873"/>
    <w:pPr>
      <w:keepNext/>
      <w:widowControl/>
      <w:spacing w:before="240" w:after="60"/>
      <w:outlineLvl w:val="2"/>
    </w:pPr>
    <w:rPr>
      <w:rFonts w:ascii="Cambria" w:eastAsia="Times New Roman" w:hAnsi="Cambria" w:cs="Times New Roman"/>
      <w:b/>
      <w:bCs/>
      <w:color w:val="auto"/>
      <w:sz w:val="26"/>
      <w:szCs w:val="26"/>
      <w:lang w:bidi="ar-SA"/>
    </w:rPr>
  </w:style>
  <w:style w:type="paragraph" w:styleId="4">
    <w:name w:val="heading 4"/>
    <w:basedOn w:val="a"/>
    <w:next w:val="a"/>
    <w:link w:val="40"/>
    <w:uiPriority w:val="9"/>
    <w:unhideWhenUsed/>
    <w:qFormat/>
    <w:rsid w:val="00A258E4"/>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Exact">
    <w:name w:val="Основной текст (3) Exact"/>
    <w:basedOn w:val="a0"/>
    <w:rPr>
      <w:rFonts w:ascii="Times New Roman" w:eastAsia="Times New Roman" w:hAnsi="Times New Roman" w:cs="Times New Roman"/>
      <w:b w:val="0"/>
      <w:bCs w:val="0"/>
      <w:i w:val="0"/>
      <w:iCs w:val="0"/>
      <w:smallCaps w:val="0"/>
      <w:strike w:val="0"/>
      <w:sz w:val="21"/>
      <w:szCs w:val="21"/>
      <w:u w:val="none"/>
    </w:rPr>
  </w:style>
  <w:style w:type="character" w:customStyle="1" w:styleId="3Exact0">
    <w:name w:val="Основной текст (3) Exact"/>
    <w:basedOn w:val="31"/>
    <w:rPr>
      <w:rFonts w:ascii="Times New Roman" w:eastAsia="Times New Roman" w:hAnsi="Times New Roman" w:cs="Times New Roman"/>
      <w:b w:val="0"/>
      <w:bCs w:val="0"/>
      <w:i w:val="0"/>
      <w:iCs w:val="0"/>
      <w:smallCaps w:val="0"/>
      <w:strike w:val="0"/>
      <w:sz w:val="21"/>
      <w:szCs w:val="21"/>
      <w:u w:val="none"/>
    </w:rPr>
  </w:style>
  <w:style w:type="character" w:customStyle="1" w:styleId="4Exact">
    <w:name w:val="Основной текст (4) Exact"/>
    <w:basedOn w:val="a0"/>
    <w:link w:val="41"/>
    <w:rPr>
      <w:rFonts w:ascii="Times New Roman" w:eastAsia="Times New Roman" w:hAnsi="Times New Roman" w:cs="Times New Roman"/>
      <w:b w:val="0"/>
      <w:bCs w:val="0"/>
      <w:i w:val="0"/>
      <w:iCs w:val="0"/>
      <w:smallCaps w:val="0"/>
      <w:strike w:val="0"/>
      <w:sz w:val="17"/>
      <w:szCs w:val="17"/>
      <w:u w:val="none"/>
      <w:lang w:val="en-US" w:eastAsia="en-US" w:bidi="en-US"/>
    </w:rPr>
  </w:style>
  <w:style w:type="character" w:customStyle="1" w:styleId="4Exact0">
    <w:name w:val="Основной текст (4) Exact"/>
    <w:basedOn w:val="4Exac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en-US" w:eastAsia="en-US" w:bidi="en-US"/>
    </w:rPr>
  </w:style>
  <w:style w:type="character" w:customStyle="1" w:styleId="31">
    <w:name w:val="Основной текст (3)_"/>
    <w:basedOn w:val="a0"/>
    <w:link w:val="32"/>
    <w:rPr>
      <w:rFonts w:ascii="Times New Roman" w:eastAsia="Times New Roman" w:hAnsi="Times New Roman" w:cs="Times New Roman"/>
      <w:b w:val="0"/>
      <w:bCs w:val="0"/>
      <w:i w:val="0"/>
      <w:iCs w:val="0"/>
      <w:smallCaps w:val="0"/>
      <w:strike w:val="0"/>
      <w:sz w:val="21"/>
      <w:szCs w:val="21"/>
      <w:u w:val="none"/>
    </w:rPr>
  </w:style>
  <w:style w:type="character" w:customStyle="1" w:styleId="33">
    <w:name w:val="Основной текст (3)"/>
    <w:basedOn w:val="31"/>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315pt">
    <w:name w:val="Основной текст (3) + 15 pt"/>
    <w:basedOn w:val="31"/>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2">
    <w:name w:val="Основной текст (2)_"/>
    <w:basedOn w:val="a0"/>
    <w:link w:val="20"/>
    <w:qFormat/>
    <w:rPr>
      <w:rFonts w:ascii="Times New Roman" w:eastAsia="Times New Roman" w:hAnsi="Times New Roman" w:cs="Times New Roman"/>
      <w:b w:val="0"/>
      <w:bCs w:val="0"/>
      <w:i w:val="0"/>
      <w:iCs w:val="0"/>
      <w:smallCaps w:val="0"/>
      <w:strike w:val="0"/>
      <w:u w:val="none"/>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42">
    <w:name w:val="Основной текст (4)"/>
    <w:basedOn w:val="4Exac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z w:val="28"/>
      <w:szCs w:val="28"/>
      <w:u w:val="none"/>
    </w:rPr>
  </w:style>
  <w:style w:type="character" w:customStyle="1" w:styleId="5Exact">
    <w:name w:val="Основной текст (5) Exact"/>
    <w:basedOn w:val="a0"/>
    <w:rPr>
      <w:rFonts w:ascii="Times New Roman" w:eastAsia="Times New Roman" w:hAnsi="Times New Roman" w:cs="Times New Roman"/>
      <w:b w:val="0"/>
      <w:bCs w:val="0"/>
      <w:i w:val="0"/>
      <w:iCs w:val="0"/>
      <w:smallCaps w:val="0"/>
      <w:strike w:val="0"/>
      <w:sz w:val="28"/>
      <w:szCs w:val="28"/>
      <w:u w:val="none"/>
    </w:rPr>
  </w:style>
  <w:style w:type="character" w:customStyle="1" w:styleId="6Exact">
    <w:name w:val="Основной текст (6) Exact"/>
    <w:basedOn w:val="a0"/>
    <w:rPr>
      <w:rFonts w:ascii="Times New Roman" w:eastAsia="Times New Roman" w:hAnsi="Times New Roman" w:cs="Times New Roman"/>
      <w:b w:val="0"/>
      <w:bCs w:val="0"/>
      <w:i w:val="0"/>
      <w:iCs w:val="0"/>
      <w:smallCaps w:val="0"/>
      <w:strike w:val="0"/>
      <w:sz w:val="20"/>
      <w:szCs w:val="20"/>
      <w:u w:val="none"/>
    </w:rPr>
  </w:style>
  <w:style w:type="character" w:customStyle="1" w:styleId="6Exact0">
    <w:name w:val="Основной текст (6) Exact"/>
    <w:basedOn w:val="6"/>
    <w:rPr>
      <w:rFonts w:ascii="Times New Roman" w:eastAsia="Times New Roman" w:hAnsi="Times New Roman" w:cs="Times New Roman"/>
      <w:b w:val="0"/>
      <w:bCs w:val="0"/>
      <w:i w:val="0"/>
      <w:iCs w:val="0"/>
      <w:smallCaps w:val="0"/>
      <w:strike w:val="0"/>
      <w:sz w:val="20"/>
      <w:szCs w:val="20"/>
      <w:u w:val="none"/>
    </w:rPr>
  </w:style>
  <w:style w:type="character" w:customStyle="1" w:styleId="2Exact">
    <w:name w:val="Подпись к картинке (2) Exact"/>
    <w:basedOn w:val="a0"/>
    <w:link w:val="22"/>
    <w:rPr>
      <w:rFonts w:ascii="Times New Roman" w:eastAsia="Times New Roman" w:hAnsi="Times New Roman" w:cs="Times New Roman"/>
      <w:b w:val="0"/>
      <w:bCs w:val="0"/>
      <w:i w:val="0"/>
      <w:iCs w:val="0"/>
      <w:smallCaps w:val="0"/>
      <w:strike w:val="0"/>
      <w:sz w:val="10"/>
      <w:szCs w:val="10"/>
      <w:u w:val="none"/>
    </w:rPr>
  </w:style>
  <w:style w:type="character" w:customStyle="1" w:styleId="Exact">
    <w:name w:val="Подпись к картинке Exact"/>
    <w:basedOn w:val="a0"/>
    <w:link w:val="a4"/>
    <w:rPr>
      <w:rFonts w:ascii="Times New Roman" w:eastAsia="Times New Roman" w:hAnsi="Times New Roman" w:cs="Times New Roman"/>
      <w:b w:val="0"/>
      <w:bCs w:val="0"/>
      <w:i w:val="0"/>
      <w:iCs w:val="0"/>
      <w:smallCaps w:val="0"/>
      <w:strike w:val="0"/>
      <w:sz w:val="13"/>
      <w:szCs w:val="13"/>
      <w:u w:val="none"/>
    </w:rPr>
  </w:style>
  <w:style w:type="character" w:customStyle="1" w:styleId="Exact0">
    <w:name w:val="Оглавление Exact"/>
    <w:basedOn w:val="a0"/>
    <w:rPr>
      <w:rFonts w:ascii="Times New Roman" w:eastAsia="Times New Roman" w:hAnsi="Times New Roman" w:cs="Times New Roman"/>
      <w:b w:val="0"/>
      <w:bCs w:val="0"/>
      <w:i w:val="0"/>
      <w:iCs w:val="0"/>
      <w:smallCaps w:val="0"/>
      <w:strike w:val="0"/>
      <w:u w:val="none"/>
    </w:rPr>
  </w:style>
  <w:style w:type="character" w:customStyle="1" w:styleId="2Exact0">
    <w:name w:val="Основной текст (2) Exact"/>
    <w:basedOn w:val="a0"/>
    <w:rPr>
      <w:rFonts w:ascii="Times New Roman" w:eastAsia="Times New Roman" w:hAnsi="Times New Roman" w:cs="Times New Roman"/>
      <w:b w:val="0"/>
      <w:bCs w:val="0"/>
      <w:i w:val="0"/>
      <w:iCs w:val="0"/>
      <w:smallCaps w:val="0"/>
      <w:strike w:val="0"/>
      <w:u w:val="none"/>
    </w:rPr>
  </w:style>
  <w:style w:type="character" w:customStyle="1" w:styleId="11Exact">
    <w:name w:val="Основной текст (11) Exact"/>
    <w:basedOn w:val="a0"/>
    <w:rPr>
      <w:rFonts w:ascii="Times New Roman" w:eastAsia="Times New Roman" w:hAnsi="Times New Roman" w:cs="Times New Roman"/>
      <w:b w:val="0"/>
      <w:bCs w:val="0"/>
      <w:i/>
      <w:iCs/>
      <w:smallCaps w:val="0"/>
      <w:strike w:val="0"/>
      <w:u w:val="none"/>
    </w:rPr>
  </w:style>
  <w:style w:type="character" w:customStyle="1" w:styleId="11105ptExact">
    <w:name w:val="Основной текст (11) + 10;5 pt Exact"/>
    <w:basedOn w:val="11"/>
    <w:rPr>
      <w:rFonts w:ascii="Times New Roman" w:eastAsia="Times New Roman" w:hAnsi="Times New Roman" w:cs="Times New Roman"/>
      <w:b w:val="0"/>
      <w:bCs w:val="0"/>
      <w:i/>
      <w:iCs/>
      <w:smallCaps w:val="0"/>
      <w:strike w:val="0"/>
      <w:sz w:val="21"/>
      <w:szCs w:val="21"/>
      <w:u w:val="none"/>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z w:val="20"/>
      <w:szCs w:val="20"/>
      <w:u w:val="none"/>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z w:val="15"/>
      <w:szCs w:val="15"/>
      <w:u w:val="none"/>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z w:val="15"/>
      <w:szCs w:val="15"/>
      <w:u w:val="none"/>
    </w:rPr>
  </w:style>
  <w:style w:type="character" w:customStyle="1" w:styleId="9">
    <w:name w:val="Основной текст (9)_"/>
    <w:basedOn w:val="a0"/>
    <w:link w:val="90"/>
    <w:rPr>
      <w:rFonts w:ascii="Times New Roman" w:eastAsia="Times New Roman" w:hAnsi="Times New Roman" w:cs="Times New Roman"/>
      <w:b/>
      <w:bCs/>
      <w:i w:val="0"/>
      <w:iCs w:val="0"/>
      <w:smallCaps w:val="0"/>
      <w:strike w:val="0"/>
      <w:sz w:val="28"/>
      <w:szCs w:val="28"/>
      <w:u w:val="none"/>
    </w:rPr>
  </w:style>
  <w:style w:type="character" w:customStyle="1" w:styleId="23">
    <w:name w:val="Заголовок №2_"/>
    <w:basedOn w:val="a0"/>
    <w:link w:val="24"/>
    <w:rPr>
      <w:rFonts w:ascii="Times New Roman" w:eastAsia="Times New Roman" w:hAnsi="Times New Roman" w:cs="Times New Roman"/>
      <w:b/>
      <w:bCs/>
      <w:i w:val="0"/>
      <w:iCs w:val="0"/>
      <w:smallCaps w:val="0"/>
      <w:strike w:val="0"/>
      <w:u w:val="none"/>
    </w:rPr>
  </w:style>
  <w:style w:type="character" w:customStyle="1" w:styleId="25">
    <w:name w:val="Оглавление 2 Знак"/>
    <w:basedOn w:val="a0"/>
    <w:link w:val="26"/>
    <w:rPr>
      <w:rFonts w:ascii="Times New Roman" w:eastAsia="Times New Roman" w:hAnsi="Times New Roman" w:cs="Times New Roman"/>
      <w:b w:val="0"/>
      <w:bCs w:val="0"/>
      <w:i w:val="0"/>
      <w:iCs w:val="0"/>
      <w:smallCaps w:val="0"/>
      <w:strike w:val="0"/>
      <w:u w:val="none"/>
    </w:rPr>
  </w:style>
  <w:style w:type="character" w:customStyle="1" w:styleId="13pt">
    <w:name w:val="Оглавление + 13 pt"/>
    <w:basedOn w:val="25"/>
    <w:rPr>
      <w:rFonts w:ascii="Times New Roman" w:eastAsia="Times New Roman" w:hAnsi="Times New Roman" w:cs="Times New Roman"/>
      <w:b w:val="0"/>
      <w:bCs w:val="0"/>
      <w:i w:val="0"/>
      <w:iCs w:val="0"/>
      <w:smallCaps w:val="0"/>
      <w:strike w:val="0"/>
      <w:color w:val="000000"/>
      <w:spacing w:val="0"/>
      <w:w w:val="100"/>
      <w:position w:val="0"/>
      <w:sz w:val="26"/>
      <w:szCs w:val="26"/>
      <w:u w:val="none"/>
    </w:rPr>
  </w:style>
  <w:style w:type="character" w:customStyle="1" w:styleId="CordiaUPC17pt">
    <w:name w:val="Оглавление + CordiaUPC;17 pt"/>
    <w:basedOn w:val="25"/>
    <w:rPr>
      <w:rFonts w:ascii="CordiaUPC" w:eastAsia="CordiaUPC" w:hAnsi="CordiaUPC" w:cs="CordiaUPC"/>
      <w:b w:val="0"/>
      <w:bCs w:val="0"/>
      <w:i w:val="0"/>
      <w:iCs w:val="0"/>
      <w:smallCaps w:val="0"/>
      <w:strike w:val="0"/>
      <w:color w:val="000000"/>
      <w:spacing w:val="0"/>
      <w:w w:val="100"/>
      <w:position w:val="0"/>
      <w:sz w:val="34"/>
      <w:szCs w:val="34"/>
      <w:u w:val="none"/>
      <w:lang w:val="ru-RU" w:eastAsia="ru-RU" w:bidi="ru-RU"/>
    </w:rPr>
  </w:style>
  <w:style w:type="character" w:customStyle="1" w:styleId="27">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0">
    <w:name w:val="Основной текст (10)_"/>
    <w:basedOn w:val="a0"/>
    <w:link w:val="101"/>
    <w:rPr>
      <w:rFonts w:ascii="Times New Roman" w:eastAsia="Times New Roman" w:hAnsi="Times New Roman" w:cs="Times New Roman"/>
      <w:b/>
      <w:bCs/>
      <w:i w:val="0"/>
      <w:iCs w:val="0"/>
      <w:smallCaps w:val="0"/>
      <w:strike w:val="0"/>
      <w:u w:val="none"/>
    </w:rPr>
  </w:style>
  <w:style w:type="character" w:customStyle="1" w:styleId="28">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11">
    <w:name w:val="Основной текст (11)_"/>
    <w:basedOn w:val="a0"/>
    <w:link w:val="110"/>
    <w:rPr>
      <w:rFonts w:ascii="Times New Roman" w:eastAsia="Times New Roman" w:hAnsi="Times New Roman" w:cs="Times New Roman"/>
      <w:b w:val="0"/>
      <w:bCs w:val="0"/>
      <w:i/>
      <w:iCs/>
      <w:smallCaps w:val="0"/>
      <w:strike w:val="0"/>
      <w:u w:val="none"/>
    </w:rPr>
  </w:style>
  <w:style w:type="character" w:customStyle="1" w:styleId="111">
    <w:name w:val="Основной текст (11) + Не курсив"/>
    <w:basedOn w:val="11"/>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105pt">
    <w:name w:val="Основной текст (2) + 10;5 pt"/>
    <w:basedOn w:val="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CordiaUPC11pt">
    <w:name w:val="Основной текст (2) + CordiaUPC;11 pt"/>
    <w:basedOn w:val="2"/>
    <w:rPr>
      <w:rFonts w:ascii="CordiaUPC" w:eastAsia="CordiaUPC" w:hAnsi="CordiaUPC" w:cs="CordiaUPC"/>
      <w:b w:val="0"/>
      <w:bCs w:val="0"/>
      <w:i w:val="0"/>
      <w:iCs w:val="0"/>
      <w:smallCaps w:val="0"/>
      <w:strike w:val="0"/>
      <w:color w:val="000000"/>
      <w:spacing w:val="0"/>
      <w:w w:val="100"/>
      <w:position w:val="0"/>
      <w:sz w:val="22"/>
      <w:szCs w:val="22"/>
      <w:u w:val="none"/>
      <w:lang w:val="ru-RU" w:eastAsia="ru-RU" w:bidi="ru-RU"/>
    </w:rPr>
  </w:style>
  <w:style w:type="character" w:customStyle="1" w:styleId="220">
    <w:name w:val="Заголовок №2 (2)_"/>
    <w:basedOn w:val="a0"/>
    <w:link w:val="221"/>
    <w:rPr>
      <w:rFonts w:ascii="Times New Roman" w:eastAsia="Times New Roman" w:hAnsi="Times New Roman" w:cs="Times New Roman"/>
      <w:b w:val="0"/>
      <w:bCs w:val="0"/>
      <w:i w:val="0"/>
      <w:iCs w:val="0"/>
      <w:smallCaps w:val="0"/>
      <w:strike w:val="0"/>
      <w:sz w:val="26"/>
      <w:szCs w:val="26"/>
      <w:u w:val="none"/>
    </w:rPr>
  </w:style>
  <w:style w:type="character" w:customStyle="1" w:styleId="11105pt">
    <w:name w:val="Основной текст (11) + 10;5 pt"/>
    <w:basedOn w:val="11"/>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2115pt">
    <w:name w:val="Основной текст (2) + 11;5 pt;Полужирный;Курсив"/>
    <w:basedOn w:val="2"/>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29">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Exact">
    <w:name w:val="Основной текст (10) Exact"/>
    <w:basedOn w:val="a0"/>
    <w:rPr>
      <w:rFonts w:ascii="Times New Roman" w:eastAsia="Times New Roman" w:hAnsi="Times New Roman" w:cs="Times New Roman"/>
      <w:b/>
      <w:bCs/>
      <w:i w:val="0"/>
      <w:iCs w:val="0"/>
      <w:smallCaps w:val="0"/>
      <w:strike w:val="0"/>
      <w:u w:val="none"/>
    </w:rPr>
  </w:style>
  <w:style w:type="character" w:customStyle="1" w:styleId="12">
    <w:name w:val="Заголовок №1_"/>
    <w:basedOn w:val="a0"/>
    <w:link w:val="13"/>
    <w:rPr>
      <w:rFonts w:ascii="Times New Roman" w:eastAsia="Times New Roman" w:hAnsi="Times New Roman" w:cs="Times New Roman"/>
      <w:b/>
      <w:bCs/>
      <w:i w:val="0"/>
      <w:iCs w:val="0"/>
      <w:smallCaps w:val="0"/>
      <w:strike w:val="0"/>
      <w:u w:val="none"/>
    </w:rPr>
  </w:style>
  <w:style w:type="character" w:customStyle="1" w:styleId="120">
    <w:name w:val="Основной текст (12)_"/>
    <w:basedOn w:val="a0"/>
    <w:link w:val="121"/>
    <w:rPr>
      <w:rFonts w:ascii="Times New Roman" w:eastAsia="Times New Roman" w:hAnsi="Times New Roman" w:cs="Times New Roman"/>
      <w:b/>
      <w:bCs/>
      <w:i/>
      <w:iCs/>
      <w:smallCaps w:val="0"/>
      <w:strike w:val="0"/>
      <w:sz w:val="23"/>
      <w:szCs w:val="23"/>
      <w:u w:val="none"/>
    </w:rPr>
  </w:style>
  <w:style w:type="character" w:customStyle="1" w:styleId="a5">
    <w:name w:val="Подпись к таблице_"/>
    <w:basedOn w:val="a0"/>
    <w:link w:val="a6"/>
    <w:rPr>
      <w:rFonts w:ascii="Times New Roman" w:eastAsia="Times New Roman" w:hAnsi="Times New Roman" w:cs="Times New Roman"/>
      <w:b w:val="0"/>
      <w:bCs w:val="0"/>
      <w:i w:val="0"/>
      <w:iCs w:val="0"/>
      <w:smallCaps w:val="0"/>
      <w:strike w:val="0"/>
      <w:sz w:val="20"/>
      <w:szCs w:val="20"/>
      <w:u w:val="none"/>
    </w:rPr>
  </w:style>
  <w:style w:type="character" w:customStyle="1" w:styleId="a7">
    <w:name w:val="Подпись к таблице"/>
    <w:basedOn w:val="a5"/>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a">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32">
    <w:name w:val="Основной текст (3)"/>
    <w:basedOn w:val="a"/>
    <w:link w:val="31"/>
    <w:pPr>
      <w:shd w:val="clear" w:color="auto" w:fill="FFFFFF"/>
      <w:spacing w:after="60" w:line="0" w:lineRule="atLeast"/>
      <w:jc w:val="center"/>
    </w:pPr>
    <w:rPr>
      <w:rFonts w:ascii="Times New Roman" w:eastAsia="Times New Roman" w:hAnsi="Times New Roman" w:cs="Times New Roman"/>
      <w:sz w:val="21"/>
      <w:szCs w:val="21"/>
    </w:rPr>
  </w:style>
  <w:style w:type="paragraph" w:customStyle="1" w:styleId="41">
    <w:name w:val="Основной текст (4)"/>
    <w:basedOn w:val="a"/>
    <w:link w:val="4Exact"/>
    <w:pPr>
      <w:shd w:val="clear" w:color="auto" w:fill="FFFFFF"/>
      <w:spacing w:line="209" w:lineRule="exact"/>
      <w:jc w:val="center"/>
    </w:pPr>
    <w:rPr>
      <w:rFonts w:ascii="Times New Roman" w:eastAsia="Times New Roman" w:hAnsi="Times New Roman" w:cs="Times New Roman"/>
      <w:sz w:val="17"/>
      <w:szCs w:val="17"/>
      <w:lang w:val="en-US" w:eastAsia="en-US" w:bidi="en-US"/>
    </w:rPr>
  </w:style>
  <w:style w:type="paragraph" w:customStyle="1" w:styleId="20">
    <w:name w:val="Основной текст (2)"/>
    <w:basedOn w:val="a"/>
    <w:link w:val="2"/>
    <w:pPr>
      <w:shd w:val="clear" w:color="auto" w:fill="FFFFFF"/>
      <w:spacing w:before="480" w:line="279" w:lineRule="exact"/>
      <w:ind w:hanging="1160"/>
      <w:jc w:val="center"/>
    </w:pPr>
    <w:rPr>
      <w:rFonts w:ascii="Times New Roman" w:eastAsia="Times New Roman" w:hAnsi="Times New Roman" w:cs="Times New Roman"/>
    </w:rPr>
  </w:style>
  <w:style w:type="paragraph" w:customStyle="1" w:styleId="50">
    <w:name w:val="Основной текст (5)"/>
    <w:basedOn w:val="a"/>
    <w:link w:val="5"/>
    <w:pPr>
      <w:shd w:val="clear" w:color="auto" w:fill="FFFFFF"/>
      <w:spacing w:after="240" w:line="0" w:lineRule="atLeast"/>
    </w:pPr>
    <w:rPr>
      <w:rFonts w:ascii="Times New Roman" w:eastAsia="Times New Roman" w:hAnsi="Times New Roman" w:cs="Times New Roman"/>
      <w:sz w:val="28"/>
      <w:szCs w:val="28"/>
    </w:rPr>
  </w:style>
  <w:style w:type="paragraph" w:customStyle="1" w:styleId="60">
    <w:name w:val="Основной текст (6)"/>
    <w:basedOn w:val="a"/>
    <w:link w:val="6"/>
    <w:pPr>
      <w:shd w:val="clear" w:color="auto" w:fill="FFFFFF"/>
      <w:spacing w:before="360" w:after="360" w:line="0" w:lineRule="atLeast"/>
      <w:jc w:val="both"/>
    </w:pPr>
    <w:rPr>
      <w:rFonts w:ascii="Times New Roman" w:eastAsia="Times New Roman" w:hAnsi="Times New Roman" w:cs="Times New Roman"/>
      <w:sz w:val="20"/>
      <w:szCs w:val="20"/>
    </w:rPr>
  </w:style>
  <w:style w:type="paragraph" w:customStyle="1" w:styleId="22">
    <w:name w:val="Подпись к картинке (2)"/>
    <w:basedOn w:val="a"/>
    <w:link w:val="2Exact"/>
    <w:pPr>
      <w:shd w:val="clear" w:color="auto" w:fill="FFFFFF"/>
      <w:spacing w:line="139" w:lineRule="exact"/>
      <w:jc w:val="center"/>
    </w:pPr>
    <w:rPr>
      <w:rFonts w:ascii="Times New Roman" w:eastAsia="Times New Roman" w:hAnsi="Times New Roman" w:cs="Times New Roman"/>
      <w:sz w:val="10"/>
      <w:szCs w:val="10"/>
    </w:rPr>
  </w:style>
  <w:style w:type="paragraph" w:customStyle="1" w:styleId="a4">
    <w:name w:val="Подпись к картинке"/>
    <w:basedOn w:val="a"/>
    <w:link w:val="Exact"/>
    <w:pPr>
      <w:shd w:val="clear" w:color="auto" w:fill="FFFFFF"/>
      <w:spacing w:line="0" w:lineRule="atLeast"/>
    </w:pPr>
    <w:rPr>
      <w:rFonts w:ascii="Times New Roman" w:eastAsia="Times New Roman" w:hAnsi="Times New Roman" w:cs="Times New Roman"/>
      <w:sz w:val="13"/>
      <w:szCs w:val="13"/>
    </w:rPr>
  </w:style>
  <w:style w:type="paragraph" w:styleId="26">
    <w:name w:val="toc 2"/>
    <w:basedOn w:val="a"/>
    <w:link w:val="25"/>
    <w:autoRedefine/>
    <w:pPr>
      <w:shd w:val="clear" w:color="auto" w:fill="FFFFFF"/>
      <w:spacing w:line="273" w:lineRule="exact"/>
      <w:jc w:val="both"/>
    </w:pPr>
    <w:rPr>
      <w:rFonts w:ascii="Times New Roman" w:eastAsia="Times New Roman" w:hAnsi="Times New Roman" w:cs="Times New Roman"/>
    </w:rPr>
  </w:style>
  <w:style w:type="paragraph" w:customStyle="1" w:styleId="110">
    <w:name w:val="Основной текст (11)"/>
    <w:basedOn w:val="a"/>
    <w:link w:val="11"/>
    <w:pPr>
      <w:shd w:val="clear" w:color="auto" w:fill="FFFFFF"/>
      <w:spacing w:line="273" w:lineRule="exact"/>
      <w:jc w:val="both"/>
    </w:pPr>
    <w:rPr>
      <w:rFonts w:ascii="Times New Roman" w:eastAsia="Times New Roman" w:hAnsi="Times New Roman" w:cs="Times New Roman"/>
      <w:i/>
      <w:iCs/>
    </w:rPr>
  </w:style>
  <w:style w:type="paragraph" w:customStyle="1" w:styleId="70">
    <w:name w:val="Основной текст (7)"/>
    <w:basedOn w:val="a"/>
    <w:link w:val="7"/>
    <w:pPr>
      <w:shd w:val="clear" w:color="auto" w:fill="FFFFFF"/>
      <w:spacing w:line="0" w:lineRule="atLeast"/>
    </w:pPr>
    <w:rPr>
      <w:rFonts w:ascii="Times New Roman" w:eastAsia="Times New Roman" w:hAnsi="Times New Roman" w:cs="Times New Roman"/>
      <w:sz w:val="15"/>
      <w:szCs w:val="15"/>
    </w:rPr>
  </w:style>
  <w:style w:type="paragraph" w:customStyle="1" w:styleId="80">
    <w:name w:val="Основной текст (8)"/>
    <w:basedOn w:val="a"/>
    <w:link w:val="8"/>
    <w:pPr>
      <w:shd w:val="clear" w:color="auto" w:fill="FFFFFF"/>
      <w:spacing w:line="0" w:lineRule="atLeast"/>
    </w:pPr>
    <w:rPr>
      <w:rFonts w:ascii="Times New Roman" w:eastAsia="Times New Roman" w:hAnsi="Times New Roman" w:cs="Times New Roman"/>
      <w:sz w:val="15"/>
      <w:szCs w:val="15"/>
    </w:rPr>
  </w:style>
  <w:style w:type="paragraph" w:customStyle="1" w:styleId="90">
    <w:name w:val="Основной текст (9)"/>
    <w:basedOn w:val="a"/>
    <w:link w:val="9"/>
    <w:pPr>
      <w:shd w:val="clear" w:color="auto" w:fill="FFFFFF"/>
      <w:spacing w:line="319" w:lineRule="exact"/>
      <w:jc w:val="center"/>
    </w:pPr>
    <w:rPr>
      <w:rFonts w:ascii="Times New Roman" w:eastAsia="Times New Roman" w:hAnsi="Times New Roman" w:cs="Times New Roman"/>
      <w:b/>
      <w:bCs/>
      <w:sz w:val="28"/>
      <w:szCs w:val="28"/>
    </w:rPr>
  </w:style>
  <w:style w:type="paragraph" w:customStyle="1" w:styleId="24">
    <w:name w:val="Заголовок №2"/>
    <w:basedOn w:val="a"/>
    <w:link w:val="23"/>
    <w:pPr>
      <w:shd w:val="clear" w:color="auto" w:fill="FFFFFF"/>
      <w:spacing w:line="0" w:lineRule="atLeast"/>
      <w:ind w:hanging="1980"/>
      <w:outlineLvl w:val="1"/>
    </w:pPr>
    <w:rPr>
      <w:rFonts w:ascii="Times New Roman" w:eastAsia="Times New Roman" w:hAnsi="Times New Roman" w:cs="Times New Roman"/>
      <w:b/>
      <w:bCs/>
    </w:rPr>
  </w:style>
  <w:style w:type="paragraph" w:customStyle="1" w:styleId="101">
    <w:name w:val="Основной текст (10)"/>
    <w:basedOn w:val="a"/>
    <w:link w:val="100"/>
    <w:pPr>
      <w:shd w:val="clear" w:color="auto" w:fill="FFFFFF"/>
      <w:spacing w:before="360" w:after="240" w:line="273" w:lineRule="exact"/>
    </w:pPr>
    <w:rPr>
      <w:rFonts w:ascii="Times New Roman" w:eastAsia="Times New Roman" w:hAnsi="Times New Roman" w:cs="Times New Roman"/>
      <w:b/>
      <w:bCs/>
    </w:rPr>
  </w:style>
  <w:style w:type="paragraph" w:customStyle="1" w:styleId="221">
    <w:name w:val="Заголовок №2 (2)"/>
    <w:basedOn w:val="a"/>
    <w:link w:val="220"/>
    <w:pPr>
      <w:shd w:val="clear" w:color="auto" w:fill="FFFFFF"/>
      <w:spacing w:after="240" w:line="279" w:lineRule="exact"/>
      <w:outlineLvl w:val="1"/>
    </w:pPr>
    <w:rPr>
      <w:rFonts w:ascii="Times New Roman" w:eastAsia="Times New Roman" w:hAnsi="Times New Roman" w:cs="Times New Roman"/>
      <w:sz w:val="26"/>
      <w:szCs w:val="26"/>
    </w:rPr>
  </w:style>
  <w:style w:type="paragraph" w:customStyle="1" w:styleId="13">
    <w:name w:val="Заголовок №1"/>
    <w:basedOn w:val="a"/>
    <w:link w:val="12"/>
    <w:pPr>
      <w:shd w:val="clear" w:color="auto" w:fill="FFFFFF"/>
      <w:spacing w:line="273" w:lineRule="exact"/>
      <w:jc w:val="both"/>
      <w:outlineLvl w:val="0"/>
    </w:pPr>
    <w:rPr>
      <w:rFonts w:ascii="Times New Roman" w:eastAsia="Times New Roman" w:hAnsi="Times New Roman" w:cs="Times New Roman"/>
      <w:b/>
      <w:bCs/>
    </w:rPr>
  </w:style>
  <w:style w:type="paragraph" w:customStyle="1" w:styleId="121">
    <w:name w:val="Основной текст (12)"/>
    <w:basedOn w:val="a"/>
    <w:link w:val="120"/>
    <w:pPr>
      <w:shd w:val="clear" w:color="auto" w:fill="FFFFFF"/>
      <w:spacing w:before="480" w:line="279" w:lineRule="exact"/>
      <w:jc w:val="center"/>
    </w:pPr>
    <w:rPr>
      <w:rFonts w:ascii="Times New Roman" w:eastAsia="Times New Roman" w:hAnsi="Times New Roman" w:cs="Times New Roman"/>
      <w:b/>
      <w:bCs/>
      <w:i/>
      <w:iCs/>
      <w:sz w:val="23"/>
      <w:szCs w:val="23"/>
    </w:rPr>
  </w:style>
  <w:style w:type="paragraph" w:customStyle="1" w:styleId="a6">
    <w:name w:val="Подпись к таблице"/>
    <w:basedOn w:val="a"/>
    <w:link w:val="a5"/>
    <w:pPr>
      <w:shd w:val="clear" w:color="auto" w:fill="FFFFFF"/>
      <w:spacing w:line="0" w:lineRule="atLeast"/>
    </w:pPr>
    <w:rPr>
      <w:rFonts w:ascii="Times New Roman" w:eastAsia="Times New Roman" w:hAnsi="Times New Roman" w:cs="Times New Roman"/>
      <w:sz w:val="20"/>
      <w:szCs w:val="20"/>
    </w:rPr>
  </w:style>
  <w:style w:type="paragraph" w:styleId="a8">
    <w:name w:val="No Spacing"/>
    <w:uiPriority w:val="1"/>
    <w:qFormat/>
    <w:rsid w:val="00925088"/>
    <w:pPr>
      <w:widowControl/>
    </w:pPr>
    <w:rPr>
      <w:rFonts w:ascii="Calibri" w:eastAsia="Times New Roman" w:hAnsi="Calibri" w:cs="Times New Roman"/>
      <w:sz w:val="22"/>
      <w:szCs w:val="22"/>
      <w:lang w:bidi="ar-SA"/>
    </w:rPr>
  </w:style>
  <w:style w:type="character" w:customStyle="1" w:styleId="ConsPlusNormal">
    <w:name w:val="ConsPlusNormal Знак"/>
    <w:link w:val="ConsPlusNormal0"/>
    <w:locked/>
    <w:rsid w:val="00925088"/>
    <w:rPr>
      <w:rFonts w:ascii="Calibri" w:eastAsia="Times New Roman" w:hAnsi="Calibri" w:cs="Calibri"/>
      <w:szCs w:val="20"/>
    </w:rPr>
  </w:style>
  <w:style w:type="paragraph" w:customStyle="1" w:styleId="ConsPlusNormal0">
    <w:name w:val="ConsPlusNormal"/>
    <w:link w:val="ConsPlusNormal"/>
    <w:rsid w:val="00925088"/>
    <w:pPr>
      <w:autoSpaceDE w:val="0"/>
      <w:autoSpaceDN w:val="0"/>
    </w:pPr>
    <w:rPr>
      <w:rFonts w:ascii="Calibri" w:eastAsia="Times New Roman" w:hAnsi="Calibri" w:cs="Calibri"/>
      <w:szCs w:val="20"/>
    </w:rPr>
  </w:style>
  <w:style w:type="paragraph" w:customStyle="1" w:styleId="ConsPlusTitle">
    <w:name w:val="ConsPlusTitle"/>
    <w:rsid w:val="00925088"/>
    <w:pPr>
      <w:autoSpaceDE w:val="0"/>
      <w:autoSpaceDN w:val="0"/>
    </w:pPr>
    <w:rPr>
      <w:rFonts w:ascii="Calibri" w:eastAsia="Times New Roman" w:hAnsi="Calibri" w:cs="Calibri"/>
      <w:b/>
      <w:sz w:val="22"/>
      <w:szCs w:val="20"/>
      <w:lang w:bidi="ar-SA"/>
    </w:rPr>
  </w:style>
  <w:style w:type="paragraph" w:customStyle="1" w:styleId="ConsPlusNonformat">
    <w:name w:val="ConsPlusNonformat"/>
    <w:uiPriority w:val="99"/>
    <w:rsid w:val="00925088"/>
    <w:pPr>
      <w:suppressAutoHyphens/>
      <w:autoSpaceDE w:val="0"/>
    </w:pPr>
    <w:rPr>
      <w:rFonts w:ascii="Courier New" w:eastAsia="Times New Roman" w:hAnsi="Courier New" w:cs="Courier New"/>
      <w:sz w:val="20"/>
      <w:szCs w:val="20"/>
      <w:lang w:eastAsia="zh-CN" w:bidi="ar-SA"/>
    </w:rPr>
  </w:style>
  <w:style w:type="paragraph" w:customStyle="1" w:styleId="ConsPlusNonformat1">
    <w:name w:val="ConsPlusNonformat1"/>
    <w:next w:val="a"/>
    <w:uiPriority w:val="99"/>
    <w:rsid w:val="00925088"/>
    <w:pPr>
      <w:suppressAutoHyphens/>
      <w:autoSpaceDE w:val="0"/>
    </w:pPr>
    <w:rPr>
      <w:rFonts w:ascii="Courier New" w:eastAsia="Times New Roman" w:hAnsi="Courier New" w:cs="Courier New"/>
      <w:sz w:val="20"/>
      <w:szCs w:val="20"/>
      <w:lang w:eastAsia="zh-CN" w:bidi="hi-IN"/>
    </w:rPr>
  </w:style>
  <w:style w:type="paragraph" w:customStyle="1" w:styleId="ConsPlusNormal1">
    <w:name w:val="ConsPlusNormal1"/>
    <w:uiPriority w:val="99"/>
    <w:rsid w:val="00925088"/>
    <w:pPr>
      <w:widowControl/>
      <w:suppressAutoHyphens/>
    </w:pPr>
    <w:rPr>
      <w:rFonts w:ascii="Arial" w:eastAsia="Times New Roman" w:hAnsi="Arial" w:cs="Times New Roman"/>
      <w:szCs w:val="22"/>
      <w:lang w:eastAsia="zh-CN" w:bidi="ar-SA"/>
    </w:rPr>
  </w:style>
  <w:style w:type="paragraph" w:customStyle="1" w:styleId="Style2">
    <w:name w:val="Style2"/>
    <w:basedOn w:val="a"/>
    <w:uiPriority w:val="99"/>
    <w:rsid w:val="00925088"/>
    <w:pPr>
      <w:autoSpaceDE w:val="0"/>
      <w:autoSpaceDN w:val="0"/>
      <w:adjustRightInd w:val="0"/>
      <w:spacing w:line="300" w:lineRule="exact"/>
      <w:jc w:val="center"/>
    </w:pPr>
    <w:rPr>
      <w:rFonts w:ascii="Times New Roman" w:eastAsia="Times New Roman" w:hAnsi="Times New Roman" w:cs="Times New Roman"/>
      <w:color w:val="auto"/>
      <w:lang w:bidi="ar-SA"/>
    </w:rPr>
  </w:style>
  <w:style w:type="character" w:customStyle="1" w:styleId="itemtext">
    <w:name w:val="itemtext"/>
    <w:basedOn w:val="a0"/>
    <w:rsid w:val="00925088"/>
  </w:style>
  <w:style w:type="table" w:styleId="a9">
    <w:name w:val="Table Grid"/>
    <w:basedOn w:val="a1"/>
    <w:uiPriority w:val="39"/>
    <w:rsid w:val="00F13DAA"/>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F13DAA"/>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b">
    <w:name w:val="Основной текст_"/>
    <w:basedOn w:val="a0"/>
    <w:link w:val="14"/>
    <w:rsid w:val="00471F3D"/>
    <w:rPr>
      <w:rFonts w:ascii="Times New Roman" w:eastAsia="Times New Roman" w:hAnsi="Times New Roman" w:cs="Times New Roman"/>
      <w:color w:val="2B2A2B"/>
    </w:rPr>
  </w:style>
  <w:style w:type="paragraph" w:customStyle="1" w:styleId="14">
    <w:name w:val="Основной текст1"/>
    <w:basedOn w:val="a"/>
    <w:link w:val="ab"/>
    <w:rsid w:val="00471F3D"/>
    <w:pPr>
      <w:ind w:firstLine="400"/>
    </w:pPr>
    <w:rPr>
      <w:rFonts w:ascii="Times New Roman" w:eastAsia="Times New Roman" w:hAnsi="Times New Roman" w:cs="Times New Roman"/>
      <w:color w:val="2B2A2B"/>
    </w:rPr>
  </w:style>
  <w:style w:type="character" w:customStyle="1" w:styleId="30">
    <w:name w:val="Заголовок 3 Знак"/>
    <w:basedOn w:val="a0"/>
    <w:link w:val="3"/>
    <w:rsid w:val="00337873"/>
    <w:rPr>
      <w:rFonts w:ascii="Cambria" w:eastAsia="Times New Roman" w:hAnsi="Cambria" w:cs="Times New Roman"/>
      <w:b/>
      <w:bCs/>
      <w:sz w:val="26"/>
      <w:szCs w:val="26"/>
      <w:lang w:bidi="ar-SA"/>
    </w:rPr>
  </w:style>
  <w:style w:type="paragraph" w:styleId="ac">
    <w:name w:val="caption"/>
    <w:basedOn w:val="a"/>
    <w:next w:val="a"/>
    <w:qFormat/>
    <w:rsid w:val="00337873"/>
    <w:pPr>
      <w:widowControl/>
      <w:jc w:val="center"/>
    </w:pPr>
    <w:rPr>
      <w:rFonts w:ascii="Times New Roman" w:eastAsia="Times New Roman" w:hAnsi="Times New Roman" w:cs="Times New Roman"/>
      <w:color w:val="auto"/>
      <w:spacing w:val="60"/>
      <w:sz w:val="32"/>
      <w:szCs w:val="20"/>
      <w:lang w:bidi="ar-SA"/>
    </w:rPr>
  </w:style>
  <w:style w:type="character" w:customStyle="1" w:styleId="10">
    <w:name w:val="Заголовок 1 Знак"/>
    <w:basedOn w:val="a0"/>
    <w:link w:val="1"/>
    <w:uiPriority w:val="9"/>
    <w:rsid w:val="00337873"/>
    <w:rPr>
      <w:rFonts w:asciiTheme="majorHAnsi" w:eastAsiaTheme="majorEastAsia" w:hAnsiTheme="majorHAnsi" w:cstheme="majorBidi"/>
      <w:b/>
      <w:bCs/>
      <w:color w:val="2E74B5" w:themeColor="accent1" w:themeShade="BF"/>
      <w:sz w:val="28"/>
      <w:szCs w:val="28"/>
    </w:rPr>
  </w:style>
  <w:style w:type="character" w:styleId="ad">
    <w:name w:val="Unresolved Mention"/>
    <w:basedOn w:val="a0"/>
    <w:uiPriority w:val="99"/>
    <w:semiHidden/>
    <w:unhideWhenUsed/>
    <w:rsid w:val="00872FB5"/>
    <w:rPr>
      <w:color w:val="605E5C"/>
      <w:shd w:val="clear" w:color="auto" w:fill="E1DFDD"/>
    </w:rPr>
  </w:style>
  <w:style w:type="character" w:customStyle="1" w:styleId="40">
    <w:name w:val="Заголовок 4 Знак"/>
    <w:basedOn w:val="a0"/>
    <w:link w:val="4"/>
    <w:uiPriority w:val="9"/>
    <w:rsid w:val="00A258E4"/>
    <w:rPr>
      <w:rFonts w:asciiTheme="majorHAnsi" w:eastAsiaTheme="majorEastAsia" w:hAnsiTheme="majorHAnsi" w:cstheme="majorBidi"/>
      <w:i/>
      <w:iCs/>
      <w:color w:val="2E74B5" w:themeColor="accent1" w:themeShade="BF"/>
    </w:rPr>
  </w:style>
  <w:style w:type="character" w:styleId="ae">
    <w:name w:val="Emphasis"/>
    <w:basedOn w:val="a0"/>
    <w:qFormat/>
    <w:rsid w:val="003E060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7611979">
      <w:bodyDiv w:val="1"/>
      <w:marLeft w:val="0"/>
      <w:marRight w:val="0"/>
      <w:marTop w:val="0"/>
      <w:marBottom w:val="0"/>
      <w:divBdr>
        <w:top w:val="none" w:sz="0" w:space="0" w:color="auto"/>
        <w:left w:val="none" w:sz="0" w:space="0" w:color="auto"/>
        <w:bottom w:val="none" w:sz="0" w:space="0" w:color="auto"/>
        <w:right w:val="none" w:sz="0" w:space="0" w:color="auto"/>
      </w:divBdr>
    </w:div>
    <w:div w:id="1455248693">
      <w:bodyDiv w:val="1"/>
      <w:marLeft w:val="0"/>
      <w:marRight w:val="0"/>
      <w:marTop w:val="0"/>
      <w:marBottom w:val="0"/>
      <w:divBdr>
        <w:top w:val="none" w:sz="0" w:space="0" w:color="auto"/>
        <w:left w:val="none" w:sz="0" w:space="0" w:color="auto"/>
        <w:bottom w:val="none" w:sz="0" w:space="0" w:color="auto"/>
        <w:right w:val="none" w:sz="0" w:space="0" w:color="auto"/>
      </w:divBdr>
    </w:div>
    <w:div w:id="1918317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gosuslugi.samregio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ADB9B9-067A-44AA-BDCD-2712F042F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Pages>
  <Words>10009</Words>
  <Characters>57055</Characters>
  <Application>Microsoft Office Word</Application>
  <DocSecurity>0</DocSecurity>
  <Lines>475</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ПК</dc:creator>
  <cp:lastModifiedBy>Компьютер</cp:lastModifiedBy>
  <cp:revision>22</cp:revision>
  <cp:lastPrinted>2023-11-07T11:19:00Z</cp:lastPrinted>
  <dcterms:created xsi:type="dcterms:W3CDTF">2023-10-26T10:47:00Z</dcterms:created>
  <dcterms:modified xsi:type="dcterms:W3CDTF">2023-11-07T11:21:00Z</dcterms:modified>
</cp:coreProperties>
</file>